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5F94" w:rsidRDefault="00285F94">
      <w:pPr>
        <w:widowControl w:val="0"/>
        <w:spacing w:after="160"/>
        <w:rPr>
          <w:rFonts w:ascii="Arial" w:hAnsi="Arial" w:cs="Arial"/>
          <w:b/>
          <w:bCs/>
          <w:color w:val="000000"/>
          <w:sz w:val="44"/>
          <w:szCs w:val="44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t>Metodické doporučení</w:t>
      </w:r>
    </w:p>
    <w:p w:rsidR="00285F94" w:rsidRDefault="00285F94">
      <w:pPr>
        <w:spacing w:before="240" w:after="120" w:line="259" w:lineRule="auto"/>
        <w:ind w:right="131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FFF333"/>
          <w:sz w:val="32"/>
          <w:szCs w:val="32"/>
        </w:rPr>
        <w:t>______________</w:t>
      </w:r>
      <w:r>
        <w:rPr>
          <w:rFonts w:ascii="Arial" w:hAnsi="Arial" w:cs="Arial"/>
          <w:color w:val="F030A1"/>
          <w:sz w:val="32"/>
          <w:szCs w:val="32"/>
        </w:rPr>
        <w:t>______________</w:t>
      </w:r>
      <w:r>
        <w:rPr>
          <w:rFonts w:ascii="Arial" w:hAnsi="Arial" w:cs="Arial"/>
          <w:color w:val="33BEF2"/>
          <w:sz w:val="32"/>
          <w:szCs w:val="32"/>
        </w:rPr>
        <w:t>______________</w:t>
      </w:r>
      <w:r>
        <w:rPr>
          <w:rFonts w:ascii="Arial" w:hAnsi="Arial" w:cs="Arial"/>
          <w:color w:val="404040"/>
          <w:sz w:val="32"/>
          <w:szCs w:val="32"/>
        </w:rPr>
        <w:t>______________</w:t>
      </w:r>
    </w:p>
    <w:p w:rsidR="00285F94" w:rsidRDefault="00285F94">
      <w:pPr>
        <w:spacing w:after="160"/>
        <w:ind w:right="401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Inspirace na seznamovací aktivity</w:t>
      </w:r>
    </w:p>
    <w:p w:rsidR="00285F94" w:rsidRDefault="00285F94">
      <w:pPr>
        <w:spacing w:after="160"/>
        <w:ind w:right="401"/>
        <w:rPr>
          <w:rFonts w:ascii="Arial" w:hAnsi="Arial" w:cs="Arial"/>
        </w:rPr>
      </w:pPr>
      <w:r>
        <w:rPr>
          <w:rFonts w:ascii="Arial" w:hAnsi="Arial" w:cs="Arial"/>
        </w:rPr>
        <w:t xml:space="preserve">Videa se věnují tématům souvisejícím s počasím. Jsou spojena do kolekce </w:t>
      </w:r>
      <w:proofErr w:type="gramStart"/>
      <w:r>
        <w:rPr>
          <w:rFonts w:ascii="Arial" w:hAnsi="Arial" w:cs="Arial"/>
        </w:rPr>
        <w:t>nazvané</w:t>
      </w:r>
      <w:proofErr w:type="gramEnd"/>
      <w:r>
        <w:rPr>
          <w:rFonts w:ascii="Arial" w:hAnsi="Arial" w:cs="Arial"/>
        </w:rPr>
        <w:t xml:space="preserve"> Co všechno umí počasí. Cílem je pomocí krátkých animovaných videí dětem předat spoustu informací o Slunci, teplotě a duze. Videa jsou pro děti srozumitelná, zároveň velmi poučná. Pracovní listy spojuje vždy dominantní obrázek k tématu a v závěru reflexe.</w:t>
      </w:r>
    </w:p>
    <w:p w:rsidR="00285F94" w:rsidRDefault="00285F94">
      <w:pPr>
        <w:spacing w:after="160"/>
        <w:ind w:right="401"/>
        <w:rPr>
          <w:rFonts w:ascii="Arial" w:hAnsi="Arial" w:cs="Arial"/>
        </w:rPr>
      </w:pPr>
    </w:p>
    <w:p w:rsidR="00285F94" w:rsidRDefault="00316020">
      <w:pPr>
        <w:spacing w:after="160"/>
        <w:ind w:right="401"/>
        <w:rPr>
          <w:rFonts w:ascii="Arial" w:hAnsi="Arial" w:cs="Arial"/>
        </w:rPr>
        <w:sectPr w:rsidR="00285F94" w:rsidSect="00337A23">
          <w:headerReference w:type="default" r:id="rId7"/>
          <w:footerReference w:type="default" r:id="rId8"/>
          <w:pgSz w:w="11900" w:h="16840"/>
          <w:pgMar w:top="720" w:right="720" w:bottom="720" w:left="720" w:header="708" w:footer="708" w:gutter="0"/>
          <w:pgNumType w:start="1"/>
          <w:cols w:space="708"/>
        </w:sectPr>
      </w:pPr>
      <w:r>
        <w:rPr>
          <w:rFonts w:ascii="Arial" w:hAnsi="Arial" w:cs="Arial"/>
          <w:b/>
          <w:bCs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5.png" o:spid="_x0000_i1027" type="#_x0000_t75" style="width:214.95pt;height:46.8pt;visibility:visible">
            <v:imagedata r:id="rId9" o:title=""/>
          </v:shape>
        </w:pict>
      </w:r>
    </w:p>
    <w:p w:rsidR="00F13D0D" w:rsidRDefault="00F13D0D" w:rsidP="00F13D0D">
      <w:pPr>
        <w:numPr>
          <w:ilvl w:val="0"/>
          <w:numId w:val="4"/>
        </w:numPr>
        <w:spacing w:before="240" w:after="120" w:line="259" w:lineRule="auto"/>
        <w:ind w:right="131"/>
        <w:jc w:val="both"/>
        <w:rPr>
          <w:rFonts w:ascii="Arial" w:hAnsi="Arial" w:cs="Arial"/>
          <w:b/>
          <w:bCs/>
          <w:color w:val="1155CC"/>
          <w:u w:val="single"/>
        </w:rPr>
      </w:pPr>
      <w:hyperlink r:id="rId10" w:history="1">
        <w:r w:rsidRPr="00F13D0D">
          <w:rPr>
            <w:rStyle w:val="Hypertextovodkaz"/>
            <w:rFonts w:ascii="Arial" w:hAnsi="Arial" w:cs="Arial"/>
            <w:b/>
            <w:bCs/>
          </w:rPr>
          <w:t>Co všechno umí počasí – Slunce</w:t>
        </w:r>
      </w:hyperlink>
    </w:p>
    <w:p w:rsidR="00285F94" w:rsidRDefault="00F13D0D">
      <w:pPr>
        <w:spacing w:before="240" w:after="120" w:line="259" w:lineRule="auto"/>
        <w:ind w:right="13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1155CC"/>
          <w:u w:val="single"/>
        </w:rPr>
        <w:t xml:space="preserve"> </w:t>
      </w:r>
      <w:r w:rsidR="00285F94">
        <w:rPr>
          <w:rFonts w:ascii="Arial" w:hAnsi="Arial" w:cs="Arial"/>
        </w:rPr>
        <w:t>Před spuštěním videa je možné se věnovat myšlenkové mapě ve tvaru Slunce. Děti mohou například tužkou vypsat věci, které se jim vybaví, když se řekne Slunce. Následně se bude s tématem pracovat a děti poté mohou dopsat perem nebo jinou barvou nové informace. Případně je možné například vlevo vypsat známé informace a vpravo poté ty, které se děti dozvědí z videa.</w:t>
      </w:r>
    </w:p>
    <w:p w:rsidR="00285F94" w:rsidRDefault="00285F94">
      <w:pPr>
        <w:spacing w:before="240" w:after="120" w:line="259" w:lineRule="auto"/>
        <w:ind w:right="131"/>
        <w:jc w:val="both"/>
        <w:rPr>
          <w:rFonts w:ascii="Arial" w:hAnsi="Arial" w:cs="Arial"/>
        </w:rPr>
      </w:pPr>
      <w:r>
        <w:rPr>
          <w:rFonts w:ascii="Arial" w:hAnsi="Arial" w:cs="Arial"/>
        </w:rPr>
        <w:t>Otázka k zamyšlení, co by se stalo, kdybychom neměli Slunce, může být nejprve diskutována ve skupinách a až následně ji děti vypracují jako samostatnou práci.</w:t>
      </w:r>
    </w:p>
    <w:p w:rsidR="00285F94" w:rsidRDefault="00285F94">
      <w:pPr>
        <w:spacing w:before="240" w:after="120" w:line="259" w:lineRule="auto"/>
        <w:ind w:right="131"/>
        <w:jc w:val="both"/>
        <w:rPr>
          <w:rFonts w:ascii="Arial" w:hAnsi="Arial" w:cs="Arial"/>
        </w:rPr>
        <w:sectPr w:rsidR="00285F94" w:rsidSect="00337A23">
          <w:type w:val="continuous"/>
          <w:pgSz w:w="11900" w:h="16840"/>
          <w:pgMar w:top="720" w:right="720" w:bottom="720" w:left="720" w:header="708" w:footer="708" w:gutter="0"/>
          <w:cols w:space="708"/>
        </w:sectPr>
      </w:pPr>
    </w:p>
    <w:p w:rsidR="00285F94" w:rsidRDefault="00285F94">
      <w:pPr>
        <w:spacing w:line="259" w:lineRule="auto"/>
        <w:ind w:right="968"/>
        <w:rPr>
          <w:rFonts w:ascii="Arial" w:hAnsi="Arial" w:cs="Arial"/>
          <w:b/>
          <w:bCs/>
        </w:rPr>
        <w:sectPr w:rsidR="00285F94" w:rsidSect="00337A23">
          <w:type w:val="continuous"/>
          <w:pgSz w:w="11900" w:h="16840"/>
          <w:pgMar w:top="720" w:right="849" w:bottom="720" w:left="720" w:header="708" w:footer="708" w:gutter="0"/>
          <w:cols w:space="708"/>
        </w:sectPr>
      </w:pPr>
    </w:p>
    <w:p w:rsidR="00285F94" w:rsidRDefault="00F13D0D">
      <w:pPr>
        <w:widowControl w:val="0"/>
        <w:tabs>
          <w:tab w:val="center" w:pos="4680"/>
          <w:tab w:val="right" w:pos="9360"/>
        </w:tabs>
        <w:rPr>
          <w:rFonts w:ascii="Arial" w:hAnsi="Arial" w:cs="Arial"/>
          <w:color w:val="33BEF2"/>
          <w:sz w:val="22"/>
          <w:szCs w:val="22"/>
        </w:rPr>
      </w:pPr>
      <w:r>
        <w:rPr>
          <w:rFonts w:ascii="Arial" w:hAnsi="Arial" w:cs="Arial"/>
          <w:color w:val="33BEF2"/>
          <w:sz w:val="22"/>
          <w:szCs w:val="22"/>
        </w:rPr>
        <w:pict>
          <v:shape id="image3.png" o:spid="_x0000_i1028" type="#_x0000_t75" style="width:219.6pt;height:36.5pt;visibility:visible">
            <v:imagedata r:id="rId11" o:title=""/>
          </v:shape>
        </w:pict>
      </w:r>
    </w:p>
    <w:p w:rsidR="00285F94" w:rsidRDefault="00285F94">
      <w:pPr>
        <w:widowControl w:val="0"/>
        <w:tabs>
          <w:tab w:val="center" w:pos="4680"/>
          <w:tab w:val="right" w:pos="9360"/>
        </w:tabs>
        <w:rPr>
          <w:rFonts w:ascii="Arial" w:hAnsi="Arial" w:cs="Arial"/>
          <w:b/>
          <w:bCs/>
          <w:sz w:val="44"/>
          <w:szCs w:val="44"/>
        </w:rPr>
        <w:sectPr w:rsidR="00285F94" w:rsidSect="00337A23">
          <w:type w:val="continuous"/>
          <w:pgSz w:w="11900" w:h="16840"/>
          <w:pgMar w:top="720" w:right="720" w:bottom="720" w:left="720" w:header="708" w:footer="708" w:gutter="0"/>
          <w:cols w:space="708"/>
        </w:sectPr>
      </w:pPr>
    </w:p>
    <w:p w:rsidR="00285F94" w:rsidRDefault="00F13D0D">
      <w:pPr>
        <w:numPr>
          <w:ilvl w:val="0"/>
          <w:numId w:val="1"/>
        </w:numPr>
        <w:spacing w:line="259" w:lineRule="auto"/>
        <w:ind w:right="968"/>
        <w:rPr>
          <w:rFonts w:ascii="Arial" w:hAnsi="Arial" w:cs="Arial"/>
          <w:b/>
          <w:bCs/>
          <w:color w:val="F22EA2"/>
        </w:rPr>
      </w:pPr>
      <w:hyperlink r:id="rId12" w:history="1">
        <w:r w:rsidR="00285F94" w:rsidRPr="00F13D0D">
          <w:rPr>
            <w:rStyle w:val="Hypertextovodkaz"/>
            <w:rFonts w:ascii="Arial" w:hAnsi="Arial" w:cs="Arial"/>
            <w:b/>
            <w:bCs/>
          </w:rPr>
          <w:t>Co všechno umí počasí – Teplota</w:t>
        </w:r>
      </w:hyperlink>
    </w:p>
    <w:p w:rsidR="00285F94" w:rsidRDefault="00285F94" w:rsidP="001A6996">
      <w:pPr>
        <w:spacing w:before="240" w:after="120" w:line="259" w:lineRule="auto"/>
        <w:ind w:right="13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tématu teplota je na pracovním listě dominantní obrázek teploměru. Děti se mimo jiné učí orientaci v minusových hodnotách. Zakreslují různé teploty. Děti mohou text spojovat přímo </w:t>
      </w:r>
      <w:r>
        <w:rPr>
          <w:rFonts w:ascii="Arial" w:hAnsi="Arial" w:cs="Arial"/>
        </w:rPr>
        <w:lastRenderedPageBreak/>
        <w:t>s </w:t>
      </w:r>
      <w:proofErr w:type="gramStart"/>
      <w:r>
        <w:rPr>
          <w:rFonts w:ascii="Arial" w:hAnsi="Arial" w:cs="Arial"/>
        </w:rPr>
        <w:t>teploměrem</w:t>
      </w:r>
      <w:proofErr w:type="gramEnd"/>
      <w:r>
        <w:rPr>
          <w:rFonts w:ascii="Arial" w:hAnsi="Arial" w:cs="Arial"/>
        </w:rPr>
        <w:t xml:space="preserve"> a ještě hodnotu zapsat na tečky. Poslední řádek je prázdný, zde si děti mohou vymyslet, co by si chtěly zakreslit.</w:t>
      </w:r>
    </w:p>
    <w:p w:rsidR="00285F94" w:rsidRPr="00B960EF" w:rsidRDefault="00285F94" w:rsidP="00B960EF">
      <w:pPr>
        <w:spacing w:before="240" w:after="120" w:line="259" w:lineRule="auto"/>
        <w:ind w:right="131"/>
        <w:jc w:val="both"/>
        <w:rPr>
          <w:rFonts w:ascii="Arial" w:hAnsi="Arial" w:cs="Arial"/>
        </w:rPr>
        <w:sectPr w:rsidR="00285F94" w:rsidRPr="00B960EF" w:rsidSect="00337A23">
          <w:type w:val="continuous"/>
          <w:pgSz w:w="11900" w:h="16840"/>
          <w:pgMar w:top="720" w:right="849" w:bottom="720" w:left="720" w:header="708" w:footer="708" w:gutter="0"/>
          <w:cols w:space="708"/>
        </w:sectPr>
      </w:pPr>
    </w:p>
    <w:p w:rsidR="00285F94" w:rsidRDefault="00285F94">
      <w:pPr>
        <w:spacing w:after="160" w:line="480" w:lineRule="auto"/>
        <w:ind w:right="260"/>
        <w:jc w:val="both"/>
        <w:rPr>
          <w:rFonts w:ascii="Arial" w:hAnsi="Arial" w:cs="Arial"/>
          <w:color w:val="33BEF2"/>
          <w:sz w:val="22"/>
          <w:szCs w:val="22"/>
        </w:rPr>
        <w:sectPr w:rsidR="00285F94" w:rsidSect="00337A23">
          <w:type w:val="continuous"/>
          <w:pgSz w:w="11900" w:h="16840"/>
          <w:pgMar w:top="720" w:right="720" w:bottom="720" w:left="720" w:header="708" w:footer="708" w:gutter="0"/>
          <w:cols w:space="708"/>
        </w:sectPr>
      </w:pPr>
    </w:p>
    <w:p w:rsidR="00285F94" w:rsidRDefault="00F13D0D">
      <w:pPr>
        <w:widowControl w:val="0"/>
        <w:tabs>
          <w:tab w:val="center" w:pos="4680"/>
          <w:tab w:val="right" w:pos="9360"/>
        </w:tabs>
        <w:rPr>
          <w:rFonts w:ascii="Arial" w:hAnsi="Arial" w:cs="Arial"/>
          <w:color w:val="33BEF2"/>
          <w:sz w:val="22"/>
          <w:szCs w:val="22"/>
        </w:rPr>
        <w:sectPr w:rsidR="00285F94" w:rsidSect="00337A23">
          <w:type w:val="continuous"/>
          <w:pgSz w:w="11900" w:h="16840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  <w:sz w:val="22"/>
          <w:szCs w:val="22"/>
        </w:rPr>
        <w:pict>
          <v:shape id="image2.png" o:spid="_x0000_i1029" type="#_x0000_t75" style="width:132.7pt;height:44.75pt;visibility:visible">
            <v:imagedata r:id="rId13" o:title=""/>
          </v:shape>
        </w:pict>
      </w:r>
    </w:p>
    <w:p w:rsidR="00285F94" w:rsidRDefault="00285F94">
      <w:pPr>
        <w:widowControl w:val="0"/>
        <w:tabs>
          <w:tab w:val="center" w:pos="4680"/>
          <w:tab w:val="right" w:pos="9360"/>
        </w:tabs>
        <w:rPr>
          <w:rFonts w:ascii="Arial" w:hAnsi="Arial" w:cs="Arial"/>
          <w:b/>
          <w:bCs/>
          <w:sz w:val="44"/>
          <w:szCs w:val="44"/>
        </w:rPr>
        <w:sectPr w:rsidR="00285F94" w:rsidSect="00337A23">
          <w:type w:val="continuous"/>
          <w:pgSz w:w="11900" w:h="16840"/>
          <w:pgMar w:top="720" w:right="849" w:bottom="720" w:left="720" w:header="708" w:footer="708" w:gutter="0"/>
          <w:cols w:space="708"/>
        </w:sectPr>
      </w:pPr>
    </w:p>
    <w:p w:rsidR="00285F94" w:rsidRDefault="00F13D0D">
      <w:pPr>
        <w:numPr>
          <w:ilvl w:val="0"/>
          <w:numId w:val="2"/>
        </w:numPr>
        <w:spacing w:line="259" w:lineRule="auto"/>
        <w:ind w:right="968"/>
        <w:rPr>
          <w:rFonts w:ascii="Arial" w:hAnsi="Arial" w:cs="Arial"/>
          <w:b/>
          <w:bCs/>
          <w:color w:val="F22EA2"/>
        </w:rPr>
      </w:pPr>
      <w:hyperlink r:id="rId14" w:history="1">
        <w:r w:rsidR="00285F94" w:rsidRPr="00F13D0D">
          <w:rPr>
            <w:rStyle w:val="Hypertextovodkaz"/>
            <w:rFonts w:ascii="Arial" w:hAnsi="Arial" w:cs="Arial"/>
            <w:b/>
            <w:bCs/>
          </w:rPr>
          <w:t>Co všechno umí počasí – Duha</w:t>
        </w:r>
      </w:hyperlink>
      <w:r w:rsidR="00285F94">
        <w:rPr>
          <w:rFonts w:ascii="Arial" w:hAnsi="Arial" w:cs="Arial"/>
          <w:b/>
          <w:bCs/>
          <w:color w:val="1155CC"/>
          <w:u w:val="single"/>
        </w:rPr>
        <w:t xml:space="preserve"> </w:t>
      </w:r>
    </w:p>
    <w:p w:rsidR="00285F94" w:rsidRPr="001A6996" w:rsidRDefault="00316020" w:rsidP="001A6996">
      <w:pPr>
        <w:spacing w:before="240" w:after="120" w:line="259" w:lineRule="auto"/>
        <w:ind w:right="131"/>
        <w:jc w:val="both"/>
        <w:rPr>
          <w:rFonts w:ascii="Arial" w:hAnsi="Arial" w:cs="Arial"/>
        </w:rPr>
      </w:pPr>
      <w:r>
        <w:rPr>
          <w:noProof/>
        </w:rPr>
        <w:pict>
          <v:rect id="Obdélník 12" o:spid="_x0000_s1026" style="position:absolute;left:0;text-align:left;margin-left:-13.1pt;margin-top:239.05pt;width:543.6pt;height:83.1pt;z-index:1;visibility:visible;mso-wrap-distance-top:3.6pt;mso-wrap-distance-bottom:3.6pt" filled="f" stroked="f">
            <v:textbox inset="2.53958mm,1.2694mm,2.53958mm,1.2694mm">
              <w:txbxContent>
                <w:p w:rsidR="00285F94" w:rsidRDefault="00285F94">
                  <w:pPr>
                    <w:spacing w:after="160" w:line="258" w:lineRule="auto"/>
                    <w:textDirection w:val="btLr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  <w:r w:rsidR="00316020">
                    <w:rPr>
                      <w:noProof/>
                    </w:rPr>
                    <w:pict>
                      <v:shape id="Obrázek 30" o:spid="_x0000_i1031" type="#_x0000_t75" alt="Obsah obrázku kresleníPopis byl vytvořen automaticky" style="width:96.15pt;height:31.9pt;visibility:visible">
                        <v:imagedata r:id="rId15" o:title=""/>
                      </v:shape>
                    </w:pic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Autorka: Daniela Růžičková  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br/>
                    <w:t xml:space="preserve">Toto dílo je licencováno pod licencí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Creative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Commons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[CC BY-NC 4.0]. Licenční podmínky navštivte na adrese [https://creativecommons.org/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choose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/?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lang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=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cs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].</w:t>
                  </w:r>
                </w:p>
                <w:p w:rsidR="00285F94" w:rsidRDefault="00285F94">
                  <w:pPr>
                    <w:spacing w:after="160" w:line="258" w:lineRule="auto"/>
                    <w:textDirection w:val="btLr"/>
                  </w:pPr>
                </w:p>
              </w:txbxContent>
            </v:textbox>
            <w10:wrap type="square"/>
          </v:rect>
        </w:pict>
      </w:r>
      <w:r w:rsidR="00285F94">
        <w:rPr>
          <w:rFonts w:ascii="Arial" w:hAnsi="Arial" w:cs="Arial"/>
        </w:rPr>
        <w:t>V tomto pracovním listu se děti věnují hle</w:t>
      </w:r>
      <w:bookmarkStart w:id="0" w:name="_GoBack"/>
      <w:bookmarkEnd w:id="0"/>
      <w:r w:rsidR="00285F94">
        <w:rPr>
          <w:rFonts w:ascii="Arial" w:hAnsi="Arial" w:cs="Arial"/>
        </w:rPr>
        <w:t>dání všech barev, které duha má, a zakreslují je ve správném pořadí. Velkým, zajímavým a zároveň těžkým tématem je v pracovním listu lom světla. Může se stát, že děti budou mít problém s pochopením tohoto jevu, je tedy vhodné video v této části stopnout, případně opakovaně vracet zpět na příslušnou pasáž.</w:t>
      </w:r>
    </w:p>
    <w:sectPr w:rsidR="00285F94" w:rsidRPr="001A6996" w:rsidSect="000B79D1">
      <w:type w:val="continuous"/>
      <w:pgSz w:w="11900" w:h="16840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020" w:rsidRDefault="00316020">
      <w:r>
        <w:separator/>
      </w:r>
    </w:p>
  </w:endnote>
  <w:endnote w:type="continuationSeparator" w:id="0">
    <w:p w:rsidR="00316020" w:rsidRDefault="00316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F94" w:rsidRDefault="00F13D0D">
    <w:pPr>
      <w:widowControl w:val="0"/>
      <w:tabs>
        <w:tab w:val="center" w:pos="4680"/>
        <w:tab w:val="right" w:pos="9360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i1026" type="#_x0000_t75" alt="Obrázek" style="width:119.85pt;height:119.85pt;visibility:visible">
          <v:imagedata r:id="rId1" o:title=""/>
        </v:shape>
      </w:pict>
    </w:r>
    <w:r w:rsidR="00285F94">
      <w:rPr>
        <w:rFonts w:ascii="Calibri" w:hAnsi="Calibri" w:cs="Calibri"/>
        <w:color w:val="000000"/>
        <w:sz w:val="22"/>
        <w:szCs w:val="22"/>
      </w:rPr>
      <w:tab/>
    </w:r>
  </w:p>
  <w:p w:rsidR="00285F94" w:rsidRDefault="00285F94">
    <w:pPr>
      <w:spacing w:after="160" w:line="259" w:lineRule="auto"/>
      <w:ind w:right="968"/>
      <w:rPr>
        <w:rFonts w:ascii="Arial" w:hAnsi="Arial" w:cs="Arial"/>
        <w:color w:val="33BEF2"/>
        <w:sz w:val="22"/>
        <w:szCs w:val="22"/>
      </w:rPr>
    </w:pPr>
  </w:p>
  <w:p w:rsidR="00285F94" w:rsidRDefault="00285F94">
    <w:pPr>
      <w:spacing w:after="160" w:line="259" w:lineRule="auto"/>
      <w:ind w:left="720" w:right="968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020" w:rsidRDefault="00316020">
      <w:r>
        <w:separator/>
      </w:r>
    </w:p>
  </w:footnote>
  <w:footnote w:type="continuationSeparator" w:id="0">
    <w:p w:rsidR="00316020" w:rsidRDefault="00316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F94" w:rsidRDefault="00F13D0D">
    <w:pPr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  <w:r>
      <w:rPr>
        <w:rFonts w:ascii="Arial" w:hAnsi="Arial" w:cs="Arial"/>
        <w:noProof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4.png" o:spid="_x0000_i1025" type="#_x0000_t75" style="width:519.95pt;height:69.45pt;visibility:visible">
          <v:imagedata r:id="rId1" o:title=""/>
        </v:shape>
      </w:pict>
    </w:r>
  </w:p>
  <w:p w:rsidR="00285F94" w:rsidRDefault="00285F94">
    <w:pPr>
      <w:spacing w:after="160" w:line="259" w:lineRule="auto"/>
      <w:ind w:left="720" w:right="968"/>
      <w:jc w:val="center"/>
      <w:rPr>
        <w:rFonts w:ascii="Arial" w:hAnsi="Arial" w:cs="Arial"/>
        <w:color w:val="33BEF2"/>
        <w:sz w:val="22"/>
        <w:szCs w:val="22"/>
      </w:rPr>
    </w:pPr>
  </w:p>
  <w:p w:rsidR="00285F94" w:rsidRDefault="00285F94">
    <w:pPr>
      <w:spacing w:after="160"/>
      <w:ind w:right="401"/>
      <w:jc w:val="center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A51AE3"/>
    <w:multiLevelType w:val="multilevel"/>
    <w:tmpl w:val="6622A096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" w15:restartNumberingAfterBreak="0">
    <w:nsid w:val="39301352"/>
    <w:multiLevelType w:val="hybridMultilevel"/>
    <w:tmpl w:val="D3ECAB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12B32"/>
    <w:multiLevelType w:val="multilevel"/>
    <w:tmpl w:val="C60AED28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3" w15:restartNumberingAfterBreak="0">
    <w:nsid w:val="68537A30"/>
    <w:multiLevelType w:val="multilevel"/>
    <w:tmpl w:val="D06C6776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3ADB"/>
    <w:rsid w:val="000B79D1"/>
    <w:rsid w:val="001340E7"/>
    <w:rsid w:val="00164CA6"/>
    <w:rsid w:val="001A2F2C"/>
    <w:rsid w:val="001A6996"/>
    <w:rsid w:val="00285F94"/>
    <w:rsid w:val="00316020"/>
    <w:rsid w:val="00337A23"/>
    <w:rsid w:val="004C4517"/>
    <w:rsid w:val="00892369"/>
    <w:rsid w:val="0089446F"/>
    <w:rsid w:val="008B1814"/>
    <w:rsid w:val="0098750A"/>
    <w:rsid w:val="00B0515A"/>
    <w:rsid w:val="00B93ADB"/>
    <w:rsid w:val="00B960EF"/>
    <w:rsid w:val="00DE50CA"/>
    <w:rsid w:val="00F1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AAD815"/>
  <w15:docId w15:val="{A78EF7F5-8E7C-47B0-8C80-D2EC15D5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B79D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0B79D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9"/>
    <w:qFormat/>
    <w:rsid w:val="000B79D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0B79D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0B79D1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9"/>
    <w:qFormat/>
    <w:rsid w:val="000B79D1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9"/>
    <w:qFormat/>
    <w:rsid w:val="000B79D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9D7B9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9D7B9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9D7B9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9D7B9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9D7B9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9D7B93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0B79D1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0B79D1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9D7B93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0B79D1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rsid w:val="000B79D1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link w:val="PodnadpisChar"/>
    <w:uiPriority w:val="99"/>
    <w:qFormat/>
    <w:rsid w:val="000B79D1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9D7B93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3"/>
    <w:uiPriority w:val="99"/>
    <w:rsid w:val="000B79D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8944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D7B93"/>
    <w:rPr>
      <w:sz w:val="0"/>
      <w:szCs w:val="0"/>
    </w:rPr>
  </w:style>
  <w:style w:type="character" w:styleId="Hypertextovodkaz">
    <w:name w:val="Hyperlink"/>
    <w:uiPriority w:val="99"/>
    <w:unhideWhenUsed/>
    <w:rsid w:val="00F13D0D"/>
    <w:rPr>
      <w:color w:val="0000FF"/>
      <w:u w:val="single"/>
    </w:rPr>
  </w:style>
  <w:style w:type="character" w:styleId="Nevyeenzmnka">
    <w:name w:val="Unresolved Mention"/>
    <w:uiPriority w:val="99"/>
    <w:semiHidden/>
    <w:unhideWhenUsed/>
    <w:rsid w:val="00F13D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edu.ceskatelevize.cz/video/16359-co-umi-pocasi-teplot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edu.ceskatelevize.cz/video/16358-co-vsechno-umi-pocasi-slun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du.ceskatelevize.cz/video/16360-co-vsechno-umi-pocasi-duh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Metodické doporučení</dc:title>
  <dc:subject/>
  <dc:creator>Hana</dc:creator>
  <cp:keywords/>
  <dc:description/>
  <cp:lastModifiedBy>Krulichová Jana Ext.</cp:lastModifiedBy>
  <cp:revision>5</cp:revision>
  <dcterms:created xsi:type="dcterms:W3CDTF">2024-03-21T18:01:00Z</dcterms:created>
  <dcterms:modified xsi:type="dcterms:W3CDTF">2024-03-26T13:51:00Z</dcterms:modified>
</cp:coreProperties>
</file>