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0A3C45" w:rsidP="007133DE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Jsi</w:t>
      </w:r>
      <w:r w:rsidR="007133DE">
        <w:t xml:space="preserve"> </w:t>
      </w:r>
      <w:proofErr w:type="spellStart"/>
      <w:r w:rsidR="007133DE">
        <w:t>trash</w:t>
      </w:r>
      <w:proofErr w:type="spellEnd"/>
      <w:r w:rsidR="007133DE">
        <w:t xml:space="preserve"> (</w:t>
      </w:r>
      <w:proofErr w:type="spellStart"/>
      <w:r w:rsidR="007133DE">
        <w:t>hero</w:t>
      </w:r>
      <w:proofErr w:type="spellEnd"/>
      <w:r w:rsidR="007133DE">
        <w:t>)?</w:t>
      </w:r>
    </w:p>
    <w:p w:rsidR="00FA405E" w:rsidRPr="00F279BD" w:rsidRDefault="007133DE" w:rsidP="007133DE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133DE">
        <w:rPr>
          <w:sz w:val="24"/>
        </w:rPr>
        <w:t>„To, že jdeš sbírat, je fajn. To místo je čistý, vidíš ten rozdíl, ale zároveň to má na tebe dopad, protože příště, až jdeš do obchodu, tak si vezmeš mn</w:t>
      </w:r>
      <w:r w:rsidR="00503238">
        <w:rPr>
          <w:sz w:val="24"/>
        </w:rPr>
        <w:t>ohem míň třeba plastových sáčků</w:t>
      </w:r>
      <w:r w:rsidRPr="007133DE">
        <w:rPr>
          <w:sz w:val="24"/>
        </w:rPr>
        <w:t xml:space="preserve"> nebo se zamyslíš nad tím, kolik produkuješ odpadu. Takže spíš než čistě uklízecí četa jsme takový vzdělávací hnutí.“ (Monika Trojanová, spol</w:t>
      </w:r>
      <w:r w:rsidR="00503238">
        <w:rPr>
          <w:sz w:val="24"/>
        </w:rPr>
        <w:t xml:space="preserve">uzakladatelka </w:t>
      </w:r>
      <w:proofErr w:type="spellStart"/>
      <w:r w:rsidR="00503238">
        <w:rPr>
          <w:sz w:val="24"/>
        </w:rPr>
        <w:t>Trash</w:t>
      </w:r>
      <w:proofErr w:type="spellEnd"/>
      <w:r w:rsidR="00503238">
        <w:rPr>
          <w:sz w:val="24"/>
        </w:rPr>
        <w:t xml:space="preserve"> </w:t>
      </w:r>
      <w:proofErr w:type="spellStart"/>
      <w:r w:rsidR="00503238">
        <w:rPr>
          <w:sz w:val="24"/>
        </w:rPr>
        <w:t>Hero</w:t>
      </w:r>
      <w:proofErr w:type="spellEnd"/>
      <w:r w:rsidR="00503238">
        <w:rPr>
          <w:sz w:val="24"/>
        </w:rPr>
        <w:t xml:space="preserve"> Praha)</w:t>
      </w:r>
    </w:p>
    <w:p w:rsidR="00643389" w:rsidRPr="002D3ED6" w:rsidRDefault="00615416" w:rsidP="002D3ED6">
      <w:pPr>
        <w:pStyle w:val="Video"/>
      </w:pPr>
      <w:hyperlink r:id="rId11" w:history="1">
        <w:r w:rsidR="007133DE" w:rsidRPr="002D3ED6">
          <w:rPr>
            <w:rStyle w:val="Hypertextovodkaz"/>
            <w:color w:val="F22EA2"/>
          </w:rPr>
          <w:t>Dobrovolnický úklid odpadů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7133DE" w:rsidP="007133DE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</w:t>
      </w:r>
      <w:r w:rsidRPr="007133DE">
        <w:t>aký odpad jsi od</w:t>
      </w:r>
      <w:r w:rsidR="000A3C45">
        <w:t xml:space="preserve"> včerejšího večera vyprodukoval/</w:t>
      </w:r>
      <w:r w:rsidRPr="007133DE">
        <w:t>a? Vypiš do seznamu</w:t>
      </w:r>
      <w:r>
        <w:t xml:space="preserve"> o alespoň deseti položkách</w:t>
      </w:r>
      <w:r w:rsidR="000A3C45">
        <w:t>.</w:t>
      </w: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7133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05E" w:rsidRDefault="007133DE" w:rsidP="007133DE">
      <w:pPr>
        <w:pStyle w:val="kol-zadn"/>
        <w:numPr>
          <w:ilvl w:val="0"/>
          <w:numId w:val="11"/>
        </w:numPr>
      </w:pPr>
      <w:r>
        <w:t>F</w:t>
      </w:r>
      <w:r w:rsidRPr="007133DE">
        <w:t>ormuluj definici pojmu „trash hero“. Není nutné šetřit nápady, důvtipem, nebo dokonce vtipem.</w:t>
      </w:r>
    </w:p>
    <w:p w:rsidR="007133DE" w:rsidRDefault="007133DE" w:rsidP="007133DE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</w:t>
      </w:r>
      <w:r w:rsidR="00173B6C">
        <w:t>………………………………………………………………………………</w:t>
      </w:r>
    </w:p>
    <w:p w:rsidR="007133DE" w:rsidRDefault="007133DE" w:rsidP="0049144C">
      <w:pPr>
        <w:pStyle w:val="kol-zadn"/>
        <w:numPr>
          <w:ilvl w:val="0"/>
          <w:numId w:val="11"/>
        </w:numPr>
      </w:pPr>
      <w:r w:rsidRPr="007133DE">
        <w:t>Zná</w:t>
      </w:r>
      <w:r>
        <w:t>š</w:t>
      </w:r>
      <w:r w:rsidRPr="007133DE">
        <w:t xml:space="preserve"> ve svém okolí nějakou lokalitu, která si říká o nájezd „trash heroes“?</w:t>
      </w:r>
    </w:p>
    <w:p w:rsidR="007133DE" w:rsidRDefault="007133DE" w:rsidP="007133DE">
      <w:pPr>
        <w:pStyle w:val="kol-zadn"/>
        <w:numPr>
          <w:ilvl w:val="0"/>
          <w:numId w:val="0"/>
        </w:numPr>
        <w:ind w:left="1068" w:hanging="360"/>
      </w:pPr>
    </w:p>
    <w:p w:rsidR="007133DE" w:rsidRDefault="007133DE" w:rsidP="007133DE">
      <w:pPr>
        <w:pStyle w:val="dekodpov"/>
      </w:pPr>
      <w:r w:rsidRPr="00EA3EF5">
        <w:t>………………………………</w:t>
      </w:r>
      <w:r w:rsidR="00173B6C">
        <w:t>…………………………………………………………………………………</w:t>
      </w:r>
    </w:p>
    <w:p w:rsidR="00173B6C" w:rsidRPr="00173B6C" w:rsidRDefault="00173B6C" w:rsidP="00DB2C0A">
      <w:pPr>
        <w:pStyle w:val="kol-zadn"/>
        <w:numPr>
          <w:ilvl w:val="0"/>
          <w:numId w:val="11"/>
        </w:numPr>
        <w:rPr>
          <w:noProof w:val="0"/>
          <w:sz w:val="22"/>
        </w:rPr>
      </w:pPr>
      <w:r w:rsidRPr="00173B6C">
        <w:t>Dvakrát za rok se konají úklidové dny po celé České republice</w:t>
      </w:r>
      <w:r w:rsidR="00DB2C0A">
        <w:t xml:space="preserve"> – v září a v dubnu</w:t>
      </w:r>
      <w:r w:rsidRPr="00173B6C">
        <w:t xml:space="preserve">. Na mapě úklidů na </w:t>
      </w:r>
      <w:hyperlink r:id="rId12" w:history="1">
        <w:r w:rsidRPr="00173B6C">
          <w:rPr>
            <w:rStyle w:val="Hypertextovodkaz"/>
          </w:rPr>
          <w:t>http://www.uklidmecesko.cz</w:t>
        </w:r>
      </w:hyperlink>
      <w:r>
        <w:t xml:space="preserve"> </w:t>
      </w:r>
      <w:r w:rsidR="00DB2C0A">
        <w:t>najdi úklidové skupiny blízké tvému</w:t>
      </w:r>
      <w:r w:rsidRPr="00173B6C">
        <w:t xml:space="preserve"> domov</w:t>
      </w:r>
      <w:r w:rsidR="00DB2C0A">
        <w:t>u</w:t>
      </w:r>
      <w:r w:rsidR="000A3C45">
        <w:t>.</w:t>
      </w:r>
    </w:p>
    <w:p w:rsidR="00173B6C" w:rsidRDefault="00173B6C" w:rsidP="00DB2C0A">
      <w:pPr>
        <w:pStyle w:val="kol-zadn"/>
        <w:numPr>
          <w:ilvl w:val="0"/>
          <w:numId w:val="11"/>
        </w:numPr>
      </w:pPr>
      <w:r w:rsidRPr="00173B6C">
        <w:t>Jak je uvedeno v citaci výše, jednoznačným přínosem dobrovolných akcí trash heroes nebo akce Ukliďme Česko je místo bez odpadků. Čeho dalšího lze takovou činností podle vás dosáhnout?</w:t>
      </w:r>
      <w:r>
        <w:t xml:space="preserve"> Zvaž nejen změnu místa, ale i aktérů</w:t>
      </w:r>
      <w:r w:rsidR="00CE2055">
        <w:t xml:space="preserve"> – dobrovolníků, jejich známých, místních obyvatel..</w:t>
      </w:r>
      <w:r w:rsidR="00503238">
        <w:t>.</w:t>
      </w:r>
    </w:p>
    <w:p w:rsidR="00173B6C" w:rsidRPr="00173B6C" w:rsidRDefault="00173B6C" w:rsidP="00173B6C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3B6C" w:rsidRDefault="007B195C" w:rsidP="007B195C">
      <w:pPr>
        <w:pStyle w:val="kol-zadn"/>
        <w:numPr>
          <w:ilvl w:val="0"/>
          <w:numId w:val="11"/>
        </w:numPr>
      </w:pPr>
      <w:r>
        <w:lastRenderedPageBreak/>
        <w:t>Vrať</w:t>
      </w:r>
      <w:r w:rsidR="00173B6C" w:rsidRPr="00173B6C">
        <w:t xml:space="preserve"> se </w:t>
      </w:r>
      <w:r>
        <w:t>se spolužákyk</w:t>
      </w:r>
      <w:r w:rsidR="00173B6C" w:rsidRPr="00173B6C">
        <w:t xml:space="preserve"> úkolu 1 a zkuste se </w:t>
      </w:r>
      <w:r>
        <w:t xml:space="preserve">společně </w:t>
      </w:r>
      <w:r w:rsidR="00503238">
        <w:t>zamyslet</w:t>
      </w:r>
      <w:r w:rsidR="00173B6C" w:rsidRPr="00173B6C">
        <w:t>, který odpad z vašich seznamů vznikl zbytečně. Jak by se vzniku takového odpadu příště dalo předejít?</w:t>
      </w:r>
    </w:p>
    <w:p w:rsidR="00CB44D9" w:rsidRDefault="00CB44D9" w:rsidP="00CB44D9">
      <w:pPr>
        <w:pStyle w:val="dekodpov"/>
        <w:ind w:left="360" w:right="-11"/>
        <w:sectPr w:rsidR="00CB44D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CB44D9" w:rsidRPr="00173B6C" w:rsidRDefault="00CB44D9" w:rsidP="00CB44D9">
      <w:pPr>
        <w:pStyle w:val="dekodpov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503238">
        <w:t xml:space="preserve"> naučil/a</w:t>
      </w:r>
      <w:r>
        <w:t>:</w:t>
      </w:r>
    </w:p>
    <w:p w:rsidR="00241D37" w:rsidRPr="00FA405E" w:rsidRDefault="009044AA" w:rsidP="008D56D7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BA22C48">
                <wp:simplePos x="0" y="0"/>
                <wp:positionH relativeFrom="column">
                  <wp:posOffset>-124848</wp:posOffset>
                </wp:positionH>
                <wp:positionV relativeFrom="paragraph">
                  <wp:posOffset>5057775</wp:posOffset>
                </wp:positionV>
                <wp:extent cx="6875145" cy="128651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8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8D56D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3" name="Obrázek 2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8D56D7">
                              <w:t>Jan Vavřín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.85pt;margin-top:398.25pt;width:541.35pt;height:10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fuFgIAAPkDAAAOAAAAZHJzL2Uyb0RvYy54bWysU1tu2zAQ/C/QOxD8r2UJlmMLloM0aYoC&#10;6QNIegCKoiyiJJclaUvujXqOXqxLynGM9q+oPghSuzvcmR1urketyEE4L8HUNJ/NKRGGQyvNrqZf&#10;n+7frCjxgZmWKTCipkfh6fX29avNYCtRQA+qFY4giPHVYGvah2CrLPO8F5r5GVhhMNiB0yzg0e2y&#10;1rEB0bXKivl8mQ3gWuuAC+/x790UpNuE33WCh89d50UgqqbYW0irS2sT12y7YdXOMdtLfmqD/UMX&#10;mkmDl56h7lhgZO/kX1BacgceujDjoDPoOslF4oBs8vkfbB57ZkXiguJ4e5bJ/z9Y/unwxRHZ1rRY&#10;U2KYxhk9iTHA4ddPYkEJUkSNBusrTH20mBzGtzDirBNfbx+Af/PEwG3PzE7cOAdDL1iLPeaxMrso&#10;nXB8BGmGj9DiXWwfIAGNndNRQJSEIDrO6nieD/ZDOP5crq7KfFFSwjGWF6tlmacJZqx6LrfOh/cC&#10;NImbmjo0QIJnhwcfYjusek6Jtxm4l0olEyhDhpquy6JMBRcRLQN6VEld09U8fpNrIst3pk3FgUk1&#10;7fECZU60I9OJcxibEROjFg20RxTAweRFfDu46cH9oGRAH9bUf98zJyhRHwyKuM4Xi2jcdFiUVwUe&#10;3GWkuYwwwxGqpoGSaXsbktknrjcodieTDC+dnHpFfyV1Tm8hGvjynLJeXuz2NwAAAP//AwBQSwME&#10;FAAGAAgAAAAhAB2d6uXfAAAADAEAAA8AAABkcnMvZG93bnJldi54bWxMj8tOwzAQRfdI/IM1SOxa&#10;O0BTHDKpEIgtiPKQ2LnxNImIx1HsNuHvcVewHM3RveeWm9n14khj6DwjZEsFgrj2tuMG4f3taXEL&#10;IkTD1vSeCeGHAmyq87PSFNZP/ErHbWxECuFQGIQ2xqGQMtQtOROWfiBOv70fnYnpHBtpRzOlcNfL&#10;K6Vy6UzHqaE1Az20VH9vDw7h43n/9XmjXppHtxomPyvJTkvEy4v5/g5EpDn+wXDST+pQJaedP7AN&#10;okdYZHqdUIS1zlcgToTKr9O8HYLWOgNZlfL/iOoXAAD//wMAUEsBAi0AFAAGAAgAAAAhALaDOJL+&#10;AAAA4QEAABMAAAAAAAAAAAAAAAAAAAAAAFtDb250ZW50X1R5cGVzXS54bWxQSwECLQAUAAYACAAA&#10;ACEAOP0h/9YAAACUAQAACwAAAAAAAAAAAAAAAAAvAQAAX3JlbHMvLnJlbHNQSwECLQAUAAYACAAA&#10;ACEApYjH7hYCAAD5AwAADgAAAAAAAAAAAAAAAAAuAgAAZHJzL2Uyb0RvYy54bWxQSwECLQAUAAYA&#10;CAAAACEAHZ3q5d8AAAAMAQAADwAAAAAAAAAAAAAAAABwBAAAZHJzL2Rvd25yZXYueG1sUEsFBgAA&#10;AAAEAAQA8wAAAHwFAAAAAA==&#10;" filled="f" stroked="f">
                <v:textbox>
                  <w:txbxContent>
                    <w:p w:rsidR="00241D37" w:rsidRDefault="00241D37" w:rsidP="008D56D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3" name="Obrázek 2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8D56D7">
                        <w:t>Jan Vavřín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  <w:bookmarkStart w:id="0" w:name="_GoBack"/>
      <w:bookmarkEnd w:id="0"/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416" w:rsidRDefault="00615416">
      <w:pPr>
        <w:spacing w:after="0" w:line="240" w:lineRule="auto"/>
      </w:pPr>
      <w:r>
        <w:separator/>
      </w:r>
    </w:p>
  </w:endnote>
  <w:endnote w:type="continuationSeparator" w:id="0">
    <w:p w:rsidR="00615416" w:rsidRDefault="0061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416" w:rsidRDefault="00615416">
      <w:pPr>
        <w:spacing w:after="0" w:line="240" w:lineRule="auto"/>
      </w:pPr>
      <w:r>
        <w:separator/>
      </w:r>
    </w:p>
  </w:footnote>
  <w:footnote w:type="continuationSeparator" w:id="0">
    <w:p w:rsidR="00615416" w:rsidRDefault="0061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5.6pt;height:2.8pt" o:bullet="t">
        <v:imagedata r:id="rId1" o:title="odrazka"/>
      </v:shape>
    </w:pict>
  </w:numPicBullet>
  <w:numPicBullet w:numPicBulletId="1">
    <w:pict>
      <v:shape id="_x0000_i1091" type="#_x0000_t75" style="width:5.6pt;height:2.8pt" o:bullet="t">
        <v:imagedata r:id="rId2" o:title="videoodrazka"/>
      </v:shape>
    </w:pict>
  </w:numPicBullet>
  <w:numPicBullet w:numPicBulletId="2">
    <w:pict>
      <v:shape id="_x0000_i1092" type="#_x0000_t75" style="width:13.1pt;height:12.15pt" o:bullet="t">
        <v:imagedata r:id="rId3" o:title="videoodrazka"/>
      </v:shape>
    </w:pict>
  </w:numPicBullet>
  <w:numPicBullet w:numPicBulletId="3">
    <w:pict>
      <v:shape id="_x0000_i1093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8342EEE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A3C45"/>
    <w:rsid w:val="00106D77"/>
    <w:rsid w:val="0011432B"/>
    <w:rsid w:val="00173B6C"/>
    <w:rsid w:val="00194B7F"/>
    <w:rsid w:val="001A118A"/>
    <w:rsid w:val="00203562"/>
    <w:rsid w:val="00241D37"/>
    <w:rsid w:val="002C10F6"/>
    <w:rsid w:val="002D3ED6"/>
    <w:rsid w:val="002D5A52"/>
    <w:rsid w:val="00301E59"/>
    <w:rsid w:val="0037611D"/>
    <w:rsid w:val="004210B0"/>
    <w:rsid w:val="00503238"/>
    <w:rsid w:val="005E2369"/>
    <w:rsid w:val="00615416"/>
    <w:rsid w:val="00643389"/>
    <w:rsid w:val="007133DE"/>
    <w:rsid w:val="00777383"/>
    <w:rsid w:val="007B195C"/>
    <w:rsid w:val="007D2437"/>
    <w:rsid w:val="008311C7"/>
    <w:rsid w:val="008456A5"/>
    <w:rsid w:val="008D56D7"/>
    <w:rsid w:val="009044AA"/>
    <w:rsid w:val="009D05FB"/>
    <w:rsid w:val="009F4735"/>
    <w:rsid w:val="00A93FCD"/>
    <w:rsid w:val="00AD1C92"/>
    <w:rsid w:val="00B16A1A"/>
    <w:rsid w:val="00BC46D4"/>
    <w:rsid w:val="00C31B60"/>
    <w:rsid w:val="00CB44D9"/>
    <w:rsid w:val="00CE2055"/>
    <w:rsid w:val="00CE28A6"/>
    <w:rsid w:val="00D334AC"/>
    <w:rsid w:val="00D46E7B"/>
    <w:rsid w:val="00D85463"/>
    <w:rsid w:val="00DB2C0A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09607-7E2D-4DF1-91EF-ACC7B214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lidmecesk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499-dobrovolnicky-uklid-odpadku?vsrc=vyhledavani&amp;vsrcid=Dobrovolnick%C3%BD+%C3%BAklid+odpad%C5%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B171-A9D1-4DE4-8E2F-FE481CC6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11</cp:revision>
  <cp:lastPrinted>2021-07-23T08:26:00Z</cp:lastPrinted>
  <dcterms:created xsi:type="dcterms:W3CDTF">2021-08-22T16:56:00Z</dcterms:created>
  <dcterms:modified xsi:type="dcterms:W3CDTF">2021-09-13T11:35:00Z</dcterms:modified>
</cp:coreProperties>
</file>