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0DF8B8CC" w:rsidR="00FA405E" w:rsidRPr="002D21E3" w:rsidRDefault="008A1292"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rsidRPr="002D21E3">
        <w:t xml:space="preserve">Zářijové psaní </w:t>
      </w:r>
      <w:r w:rsidR="002D21E3" w:rsidRPr="002D21E3">
        <w:t>čárek</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na která místa v textu patří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719CB889" w:rsidR="002E64A8" w:rsidRDefault="002E64A8" w:rsidP="009D05FB">
      <w:pPr>
        <w:pStyle w:val="Popispracovnholistu"/>
        <w:rPr>
          <w:sz w:val="24"/>
        </w:rPr>
      </w:pPr>
      <w:r>
        <w:rPr>
          <w:sz w:val="24"/>
        </w:rPr>
        <w:t xml:space="preserve">Pracovní list </w:t>
      </w:r>
      <w:r w:rsidR="00E201DA">
        <w:rPr>
          <w:sz w:val="24"/>
        </w:rPr>
        <w:t xml:space="preserve">je určen </w:t>
      </w:r>
      <w:r>
        <w:rPr>
          <w:sz w:val="24"/>
        </w:rPr>
        <w:t>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w:t>
      </w:r>
      <w:r w:rsidR="009641AF">
        <w:rPr>
          <w:sz w:val="24"/>
        </w:rPr>
        <w:t xml:space="preserve"> </w:t>
      </w:r>
      <w:bookmarkStart w:id="0" w:name="_GoBack"/>
      <w:bookmarkEnd w:id="0"/>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EB2F28"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2B0B6D7" w14:textId="77777777" w:rsidR="00D45AB0" w:rsidRDefault="00D45AB0" w:rsidP="00F74B56">
      <w:pPr>
        <w:keepNext/>
        <w:keepLines/>
        <w:tabs>
          <w:tab w:val="left" w:pos="708"/>
        </w:tabs>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169143C4"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p>
    <w:p w14:paraId="131778FD" w14:textId="23F57951" w:rsidR="00B80EC9" w:rsidRDefault="002D21E3" w:rsidP="00E651BC">
      <w:pPr>
        <w:pStyle w:val="Popispracovnholistu"/>
        <w:spacing w:line="360" w:lineRule="auto"/>
        <w:ind w:right="414"/>
        <w:rPr>
          <w:sz w:val="24"/>
        </w:rPr>
      </w:pPr>
      <w:r>
        <w:rPr>
          <w:sz w:val="24"/>
        </w:rPr>
        <w:t>Jednou z</w:t>
      </w:r>
      <w:r w:rsidR="00EA5B9C">
        <w:rPr>
          <w:sz w:val="24"/>
        </w:rPr>
        <w:t> </w:t>
      </w:r>
      <w:proofErr w:type="gramStart"/>
      <w:r>
        <w:rPr>
          <w:sz w:val="24"/>
        </w:rPr>
        <w:t>událostí</w:t>
      </w:r>
      <w:proofErr w:type="gramEnd"/>
      <w:r w:rsidR="00EA5B9C">
        <w:rPr>
          <w:sz w:val="24"/>
        </w:rPr>
        <w:t xml:space="preserve"> </w:t>
      </w:r>
      <w:r>
        <w:rPr>
          <w:sz w:val="24"/>
        </w:rPr>
        <w:t xml:space="preserve">které se staly v září je vznik kanadské provincie Saskatchewan v roce 1905. </w:t>
      </w:r>
      <w:r w:rsidR="007C1F16">
        <w:rPr>
          <w:sz w:val="24"/>
        </w:rPr>
        <w:t>Provincie dostala název podle stejnojmenné řeky v indiánském jazyce Kríků to znamená bystře tekoucí řeka. Je to jedna ze dvou vnitrozemních provincií Kanady druhou</w:t>
      </w:r>
      <w:r w:rsidR="00AD6680">
        <w:rPr>
          <w:sz w:val="24"/>
        </w:rPr>
        <w:t xml:space="preserve"> je Alberta. V provincii jejíž území je o něco </w:t>
      </w:r>
      <w:proofErr w:type="gramStart"/>
      <w:r w:rsidR="00AD6680">
        <w:rPr>
          <w:sz w:val="24"/>
        </w:rPr>
        <w:t>větší</w:t>
      </w:r>
      <w:proofErr w:type="gramEnd"/>
      <w:r w:rsidR="00AD6680">
        <w:rPr>
          <w:sz w:val="24"/>
        </w:rPr>
        <w:t xml:space="preserve"> než Ukrajina žije přes milión obyvatel z toho téměř polovina v </w:t>
      </w:r>
      <w:proofErr w:type="spellStart"/>
      <w:r w:rsidR="00AD6680">
        <w:rPr>
          <w:sz w:val="24"/>
        </w:rPr>
        <w:t>Saskatoonu</w:t>
      </w:r>
      <w:proofErr w:type="spellEnd"/>
      <w:r w:rsidR="00AD6680">
        <w:rPr>
          <w:sz w:val="24"/>
        </w:rPr>
        <w:t xml:space="preserve"> a Regině která je hlavním městem provincie. Třetí největší </w:t>
      </w:r>
      <w:proofErr w:type="gramStart"/>
      <w:r w:rsidR="00AD6680">
        <w:rPr>
          <w:sz w:val="24"/>
        </w:rPr>
        <w:t>město</w:t>
      </w:r>
      <w:proofErr w:type="gramEnd"/>
      <w:r w:rsidR="00AD6680">
        <w:rPr>
          <w:sz w:val="24"/>
        </w:rPr>
        <w:t xml:space="preserve"> kterým je Prince Albert už nemá ani čtyřicet tisíc obyvatel. Naprostá většina obyvatel Saskatchewanu žije v jižní třetině území. </w:t>
      </w:r>
    </w:p>
    <w:p w14:paraId="3A793F73" w14:textId="61352123" w:rsidR="00E651BC" w:rsidRDefault="00B80EC9" w:rsidP="00E651BC">
      <w:pPr>
        <w:pStyle w:val="Popispracovnholistu"/>
        <w:spacing w:line="360" w:lineRule="auto"/>
        <w:ind w:right="414"/>
        <w:rPr>
          <w:sz w:val="24"/>
        </w:rPr>
      </w:pPr>
      <w:r>
        <w:rPr>
          <w:sz w:val="24"/>
        </w:rPr>
        <w:t xml:space="preserve">Provincie je známá svými paleontologickými nálezy odtud pochází kostra dravého </w:t>
      </w:r>
      <w:proofErr w:type="gramStart"/>
      <w:r>
        <w:rPr>
          <w:sz w:val="24"/>
        </w:rPr>
        <w:t>tyranosaura</w:t>
      </w:r>
      <w:proofErr w:type="gramEnd"/>
      <w:r>
        <w:rPr>
          <w:sz w:val="24"/>
        </w:rPr>
        <w:t xml:space="preserve"> který měřil asi třináct metrů. </w:t>
      </w:r>
    </w:p>
    <w:p w14:paraId="4BE83339" w14:textId="6DC6B1DD" w:rsidR="00B80EC9" w:rsidRPr="00E651BC" w:rsidRDefault="00B80EC9" w:rsidP="00E651BC">
      <w:pPr>
        <w:pStyle w:val="Popispracovnholistu"/>
        <w:spacing w:line="360" w:lineRule="auto"/>
        <w:ind w:right="414"/>
        <w:rPr>
          <w:sz w:val="24"/>
        </w:rPr>
      </w:pPr>
      <w:r>
        <w:rPr>
          <w:sz w:val="24"/>
        </w:rPr>
        <w:t xml:space="preserve">V Saskatchewanu jsou velké zásoby uranu pěstuje se zde nejvíce obilí a řepky z celé Kanady. </w:t>
      </w:r>
      <w:r w:rsidR="000D2DDE">
        <w:rPr>
          <w:sz w:val="24"/>
        </w:rPr>
        <w:t xml:space="preserve">Svítí zde totiž slunce vůbec nejdelší dobu ze všech kanadských provincií. Sever provincie je ale velmi chladný </w:t>
      </w:r>
      <w:proofErr w:type="gramStart"/>
      <w:r w:rsidR="000D2DDE">
        <w:rPr>
          <w:sz w:val="24"/>
        </w:rPr>
        <w:t>jezera</w:t>
      </w:r>
      <w:proofErr w:type="gramEnd"/>
      <w:r w:rsidR="000D2DDE">
        <w:rPr>
          <w:sz w:val="24"/>
        </w:rPr>
        <w:t xml:space="preserve"> která často využívají rybáři jsou přibližně od října do června zamrzlá. Nejznámější z nich je jezero </w:t>
      </w:r>
      <w:proofErr w:type="spellStart"/>
      <w:proofErr w:type="gramStart"/>
      <w:r w:rsidR="000D2DDE">
        <w:rPr>
          <w:sz w:val="24"/>
        </w:rPr>
        <w:t>Athabasca</w:t>
      </w:r>
      <w:proofErr w:type="spellEnd"/>
      <w:proofErr w:type="gramEnd"/>
      <w:r w:rsidR="000D2DDE">
        <w:rPr>
          <w:sz w:val="24"/>
        </w:rPr>
        <w:t xml:space="preserve"> v jehož blízkosti jsou rozsáhlé písečné duny.   </w:t>
      </w:r>
    </w:p>
    <w:p w14:paraId="5B6F655A" w14:textId="77777777" w:rsidR="00E651BC" w:rsidRDefault="00E651BC" w:rsidP="00E651BC">
      <w:pPr>
        <w:keepNext/>
        <w:keepLines/>
        <w:tabs>
          <w:tab w:val="left" w:pos="708"/>
        </w:tabs>
        <w:spacing w:line="360" w:lineRule="auto"/>
        <w:ind w:left="709" w:hanging="425"/>
        <w:rPr>
          <w:rFonts w:ascii="Arial" w:eastAsia="Times New Roman" w:hAnsi="Arial" w:cs="Times New Roman"/>
          <w:b/>
          <w:sz w:val="8"/>
          <w:szCs w:val="8"/>
          <w:lang w:eastAsia="cs-CZ"/>
        </w:rPr>
      </w:pPr>
    </w:p>
    <w:p w14:paraId="6BF36527" w14:textId="77777777" w:rsidR="003A58BE" w:rsidRDefault="003A58BE" w:rsidP="00194B7F">
      <w:pPr>
        <w:pStyle w:val="Sebereflexeka"/>
      </w:pP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0E30DF5B" w14:textId="77777777" w:rsidR="003A58BE" w:rsidRDefault="003A58BE" w:rsidP="00194B7F">
      <w:pPr>
        <w:pStyle w:val="Sebereflexeka"/>
      </w:pPr>
    </w:p>
    <w:p w14:paraId="0FAE8490" w14:textId="77777777" w:rsidR="00F74B36" w:rsidRDefault="00F74B36" w:rsidP="00194B7F">
      <w:pPr>
        <w:pStyle w:val="Sebereflexeka"/>
      </w:pPr>
    </w:p>
    <w:p w14:paraId="5382B622" w14:textId="6A13C14B" w:rsidR="0074462E" w:rsidRDefault="0074462E" w:rsidP="0074462E">
      <w:pPr>
        <w:pStyle w:val="kol-zadn"/>
        <w:ind w:left="288" w:right="-153" w:hanging="4"/>
      </w:pPr>
      <w:r>
        <w:t>Řešení</w:t>
      </w:r>
    </w:p>
    <w:p w14:paraId="3AC926F0" w14:textId="77777777" w:rsidR="000D2DDE" w:rsidRDefault="000D2DDE" w:rsidP="000D2DDE">
      <w:pPr>
        <w:pStyle w:val="Popispracovnholistu"/>
        <w:spacing w:line="360" w:lineRule="auto"/>
        <w:ind w:right="414"/>
        <w:rPr>
          <w:sz w:val="24"/>
        </w:rPr>
      </w:pPr>
      <w:r>
        <w:rPr>
          <w:sz w:val="24"/>
        </w:rPr>
        <w:t>Jednou z událostí, které se staly v září, je vznik kanadské provincie Saskatchewan v roce 1905. Provincie dostala název podle stejnojmenné řeky, v indiánském jazyce Kríků to znamená bystře tekoucí řeka. Je to jedna ze dvou vnitrozemních provincií Kanady, druhou je Alberta. V provincii, jejíž území je o něco větší než Ukrajina, žije přes milión obyvatel, z toho téměř polovina v </w:t>
      </w:r>
      <w:proofErr w:type="spellStart"/>
      <w:r>
        <w:rPr>
          <w:sz w:val="24"/>
        </w:rPr>
        <w:t>Saskatoonu</w:t>
      </w:r>
      <w:proofErr w:type="spellEnd"/>
      <w:r>
        <w:rPr>
          <w:sz w:val="24"/>
        </w:rPr>
        <w:t xml:space="preserve"> a Regině, která je hlavním městem provincie. Třetí největší město, kterým je Prince Albert, už nemá ani čtyřicet tisíc obyvatel. Naprostá většina obyvatel Saskatchewanu žije v jižní třetině území. </w:t>
      </w:r>
    </w:p>
    <w:p w14:paraId="51E78806" w14:textId="77777777" w:rsidR="000D2DDE" w:rsidRDefault="000D2DDE" w:rsidP="000D2DDE">
      <w:pPr>
        <w:pStyle w:val="Popispracovnholistu"/>
        <w:spacing w:line="360" w:lineRule="auto"/>
        <w:ind w:right="414"/>
        <w:rPr>
          <w:sz w:val="24"/>
        </w:rPr>
      </w:pPr>
      <w:r>
        <w:rPr>
          <w:sz w:val="24"/>
        </w:rPr>
        <w:t xml:space="preserve">Provincie je známá svými paleontologickými nálezy, odtud pochází kostra dravého tyranosaura, který měřil asi třináct metrů. </w:t>
      </w:r>
    </w:p>
    <w:p w14:paraId="3A5A28EB" w14:textId="77777777" w:rsidR="000D2DDE" w:rsidRPr="00E651BC" w:rsidRDefault="000D2DDE" w:rsidP="000D2DDE">
      <w:pPr>
        <w:pStyle w:val="Popispracovnholistu"/>
        <w:spacing w:line="360" w:lineRule="auto"/>
        <w:ind w:right="414"/>
        <w:rPr>
          <w:sz w:val="24"/>
        </w:rPr>
      </w:pPr>
      <w:r>
        <w:rPr>
          <w:sz w:val="24"/>
        </w:rPr>
        <w:t xml:space="preserve">V Saskatchewanu jsou velké zásoby uranu, pěstuje se zde nejvíce obilí a řepky z celé Kanady. Svítí zde totiž slunce vůbec nejdelší dobu ze všech kanadských provincií. Sever provincie je ale velmi chladný, jezera, která často využívají rybáři, jsou přibližně od října do června zamrzlá. Nejznámější z nich je jezero </w:t>
      </w:r>
      <w:proofErr w:type="spellStart"/>
      <w:r>
        <w:rPr>
          <w:sz w:val="24"/>
        </w:rPr>
        <w:t>Athabasca</w:t>
      </w:r>
      <w:proofErr w:type="spellEnd"/>
      <w:r>
        <w:rPr>
          <w:sz w:val="24"/>
        </w:rPr>
        <w:t xml:space="preserve">, v jehož blízkosti jsou rozsáhlé písečné duny.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DCED" w14:textId="77777777" w:rsidR="00EB2F28" w:rsidRDefault="00EB2F28">
      <w:pPr>
        <w:spacing w:after="0" w:line="240" w:lineRule="auto"/>
      </w:pPr>
      <w:r>
        <w:separator/>
      </w:r>
    </w:p>
  </w:endnote>
  <w:endnote w:type="continuationSeparator" w:id="0">
    <w:p w14:paraId="0EB4DE16" w14:textId="77777777" w:rsidR="00EB2F28" w:rsidRDefault="00EB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AB9C" w14:textId="77777777" w:rsidR="00EB2F28" w:rsidRDefault="00EB2F28">
      <w:pPr>
        <w:spacing w:after="0" w:line="240" w:lineRule="auto"/>
      </w:pPr>
      <w:r>
        <w:separator/>
      </w:r>
    </w:p>
  </w:footnote>
  <w:footnote w:type="continuationSeparator" w:id="0">
    <w:p w14:paraId="21DCED9F" w14:textId="77777777" w:rsidR="00EB2F28" w:rsidRDefault="00EB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25pt;height:3.75pt" o:bullet="t">
        <v:imagedata r:id="rId1" o:title="odrazka"/>
      </v:shape>
    </w:pict>
  </w:numPicBullet>
  <w:numPicBullet w:numPicBulletId="1">
    <w:pict>
      <v:shape id="_x0000_i1052" type="#_x0000_t75" style="width:5.25pt;height:3.75pt" o:bullet="t">
        <v:imagedata r:id="rId2" o:title="videoodrazka"/>
      </v:shape>
    </w:pict>
  </w:numPicBullet>
  <w:numPicBullet w:numPicBulletId="2">
    <w:pict>
      <v:shape id="_x0000_i1053" type="#_x0000_t75" style="width:13.5pt;height:12pt" o:bullet="t">
        <v:imagedata r:id="rId3" o:title="videoodrazka"/>
      </v:shape>
    </w:pict>
  </w:numPicBullet>
  <w:numPicBullet w:numPicBulletId="3">
    <w:pict>
      <v:shape id="_x0000_i1054" type="#_x0000_t75" style="width:24pt;height:24pt" o:bullet="t">
        <v:imagedata r:id="rId4" o:title="Group 45"/>
      </v:shape>
    </w:pict>
  </w:numPicBullet>
  <w:numPicBullet w:numPicBulletId="4">
    <w:pict>
      <v:shape id="_x0000_i1055" type="#_x0000_t75" style="width:11.25pt;height:11.2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5"/>
  </w:num>
  <w:num w:numId="4">
    <w:abstractNumId w:val="19"/>
  </w:num>
  <w:num w:numId="5">
    <w:abstractNumId w:val="10"/>
  </w:num>
  <w:num w:numId="6">
    <w:abstractNumId w:val="5"/>
  </w:num>
  <w:num w:numId="7">
    <w:abstractNumId w:val="21"/>
  </w:num>
  <w:num w:numId="8">
    <w:abstractNumId w:val="27"/>
  </w:num>
  <w:num w:numId="9">
    <w:abstractNumId w:val="14"/>
  </w:num>
  <w:num w:numId="10">
    <w:abstractNumId w:val="20"/>
  </w:num>
  <w:num w:numId="11">
    <w:abstractNumId w:val="7"/>
  </w:num>
  <w:num w:numId="12">
    <w:abstractNumId w:val="9"/>
  </w:num>
  <w:num w:numId="13">
    <w:abstractNumId w:val="28"/>
  </w:num>
  <w:num w:numId="14">
    <w:abstractNumId w:val="3"/>
  </w:num>
  <w:num w:numId="15">
    <w:abstractNumId w:val="13"/>
  </w:num>
  <w:num w:numId="16">
    <w:abstractNumId w:val="28"/>
  </w:num>
  <w:num w:numId="17">
    <w:abstractNumId w:val="28"/>
  </w:num>
  <w:num w:numId="18">
    <w:abstractNumId w:val="6"/>
  </w:num>
  <w:num w:numId="19">
    <w:abstractNumId w:val="28"/>
  </w:num>
  <w:num w:numId="20">
    <w:abstractNumId w:val="0"/>
  </w:num>
  <w:num w:numId="21">
    <w:abstractNumId w:val="28"/>
  </w:num>
  <w:num w:numId="22">
    <w:abstractNumId w:val="1"/>
  </w:num>
  <w:num w:numId="23">
    <w:abstractNumId w:val="28"/>
  </w:num>
  <w:num w:numId="24">
    <w:abstractNumId w:val="24"/>
  </w:num>
  <w:num w:numId="25">
    <w:abstractNumId w:val="28"/>
  </w:num>
  <w:num w:numId="26">
    <w:abstractNumId w:val="26"/>
  </w:num>
  <w:num w:numId="27">
    <w:abstractNumId w:val="28"/>
  </w:num>
  <w:num w:numId="28">
    <w:abstractNumId w:val="28"/>
  </w:num>
  <w:num w:numId="29">
    <w:abstractNumId w:val="15"/>
  </w:num>
  <w:num w:numId="30">
    <w:abstractNumId w:val="28"/>
  </w:num>
  <w:num w:numId="31">
    <w:abstractNumId w:val="4"/>
  </w:num>
  <w:num w:numId="32">
    <w:abstractNumId w:val="28"/>
  </w:num>
  <w:num w:numId="33">
    <w:abstractNumId w:val="18"/>
  </w:num>
  <w:num w:numId="34">
    <w:abstractNumId w:val="28"/>
  </w:num>
  <w:num w:numId="35">
    <w:abstractNumId w:val="23"/>
  </w:num>
  <w:num w:numId="36">
    <w:abstractNumId w:val="17"/>
  </w:num>
  <w:num w:numId="37">
    <w:abstractNumId w:val="12"/>
  </w:num>
  <w:num w:numId="38">
    <w:abstractNumId w:val="22"/>
  </w:num>
  <w:num w:numId="39">
    <w:abstractNumId w:val="11"/>
  </w:num>
  <w:num w:numId="40">
    <w:abstractNumId w:val="29"/>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0D2DDE"/>
    <w:rsid w:val="00106D77"/>
    <w:rsid w:val="0011432B"/>
    <w:rsid w:val="00145BE7"/>
    <w:rsid w:val="00194B7F"/>
    <w:rsid w:val="001E2A79"/>
    <w:rsid w:val="0020026C"/>
    <w:rsid w:val="00215D31"/>
    <w:rsid w:val="002230CF"/>
    <w:rsid w:val="00241D37"/>
    <w:rsid w:val="00257488"/>
    <w:rsid w:val="00263525"/>
    <w:rsid w:val="00271864"/>
    <w:rsid w:val="002C10F6"/>
    <w:rsid w:val="002D21E3"/>
    <w:rsid w:val="002D5A52"/>
    <w:rsid w:val="002E43B0"/>
    <w:rsid w:val="002E64A8"/>
    <w:rsid w:val="002F26C0"/>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A1665"/>
    <w:rsid w:val="005D6867"/>
    <w:rsid w:val="005E2369"/>
    <w:rsid w:val="005E7074"/>
    <w:rsid w:val="005E7AD1"/>
    <w:rsid w:val="005F251B"/>
    <w:rsid w:val="00643389"/>
    <w:rsid w:val="00646338"/>
    <w:rsid w:val="006B452B"/>
    <w:rsid w:val="006D6094"/>
    <w:rsid w:val="00710BE9"/>
    <w:rsid w:val="007215F5"/>
    <w:rsid w:val="0074462E"/>
    <w:rsid w:val="00754984"/>
    <w:rsid w:val="00771206"/>
    <w:rsid w:val="00777383"/>
    <w:rsid w:val="007845D0"/>
    <w:rsid w:val="007C1F16"/>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641AF"/>
    <w:rsid w:val="009D05FB"/>
    <w:rsid w:val="009E5E19"/>
    <w:rsid w:val="00AD05C6"/>
    <w:rsid w:val="00AD1C92"/>
    <w:rsid w:val="00AD59E1"/>
    <w:rsid w:val="00AD6680"/>
    <w:rsid w:val="00AE2C5A"/>
    <w:rsid w:val="00B16A1A"/>
    <w:rsid w:val="00B26F80"/>
    <w:rsid w:val="00B33CF3"/>
    <w:rsid w:val="00B53E7A"/>
    <w:rsid w:val="00B80EC9"/>
    <w:rsid w:val="00B87A67"/>
    <w:rsid w:val="00B87CA7"/>
    <w:rsid w:val="00BB44B1"/>
    <w:rsid w:val="00BC46D4"/>
    <w:rsid w:val="00BE41D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C5D9E"/>
    <w:rsid w:val="00DD3FFA"/>
    <w:rsid w:val="00DD6FC0"/>
    <w:rsid w:val="00DE57E9"/>
    <w:rsid w:val="00DF45C8"/>
    <w:rsid w:val="00E0332A"/>
    <w:rsid w:val="00E10B8F"/>
    <w:rsid w:val="00E201DA"/>
    <w:rsid w:val="00E54E6C"/>
    <w:rsid w:val="00E651BC"/>
    <w:rsid w:val="00E77B64"/>
    <w:rsid w:val="00EA3EF5"/>
    <w:rsid w:val="00EA5B9C"/>
    <w:rsid w:val="00EA7288"/>
    <w:rsid w:val="00EB029C"/>
    <w:rsid w:val="00EB2F28"/>
    <w:rsid w:val="00ED3DDC"/>
    <w:rsid w:val="00EE3316"/>
    <w:rsid w:val="00F15F6B"/>
    <w:rsid w:val="00F2067A"/>
    <w:rsid w:val="00F279BD"/>
    <w:rsid w:val="00F3021A"/>
    <w:rsid w:val="00F74B36"/>
    <w:rsid w:val="00F74B5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D012-4A01-4A4F-9CDE-E2984D30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64</cp:revision>
  <cp:lastPrinted>2023-01-24T15:20:00Z</cp:lastPrinted>
  <dcterms:created xsi:type="dcterms:W3CDTF">2021-08-03T09:29:00Z</dcterms:created>
  <dcterms:modified xsi:type="dcterms:W3CDTF">2023-08-25T12:15:00Z</dcterms:modified>
</cp:coreProperties>
</file>