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ED" w:rsidRPr="00BB009F" w:rsidRDefault="00801FED">
      <w:pPr>
        <w:widowControl w:val="0"/>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sz w:val="22"/>
          <w:szCs w:val="22"/>
          <w:lang w:val="cs-CZ"/>
        </w:rPr>
      </w:pPr>
    </w:p>
    <w:p w:rsidR="00801FED" w:rsidRPr="00BB009F" w:rsidRDefault="00801FED">
      <w:pPr>
        <w:widowControl w:val="0"/>
        <w:pBdr>
          <w:top w:val="none" w:sz="0" w:space="0" w:color="auto"/>
          <w:left w:val="none" w:sz="0" w:space="0" w:color="auto"/>
          <w:bottom w:val="none" w:sz="0" w:space="0" w:color="auto"/>
          <w:right w:val="none" w:sz="0" w:space="0" w:color="auto"/>
          <w:bar w:val="none" w:sz="0" w:color="auto"/>
        </w:pBdr>
        <w:spacing w:after="160"/>
        <w:rPr>
          <w:rFonts w:ascii="Arial" w:hAnsi="Arial" w:cs="Arial"/>
          <w:b/>
          <w:bCs/>
          <w:sz w:val="44"/>
          <w:szCs w:val="44"/>
          <w:lang w:val="cs-CZ"/>
        </w:rPr>
      </w:pPr>
      <w:r w:rsidRPr="00BB009F">
        <w:rPr>
          <w:rFonts w:ascii="Arial" w:hAnsi="Arial" w:cs="Arial"/>
          <w:b/>
          <w:bCs/>
          <w:sz w:val="44"/>
          <w:szCs w:val="44"/>
          <w:lang w:val="cs-CZ"/>
        </w:rPr>
        <w:t>Metodické doporučení – Zelené Vánoce</w:t>
      </w:r>
    </w:p>
    <w:p w:rsidR="00801FED" w:rsidRPr="00BB009F" w:rsidRDefault="00801FED">
      <w:pPr>
        <w:pStyle w:val="Popispracovnholistu"/>
        <w:pBdr>
          <w:top w:val="none" w:sz="0" w:space="0" w:color="auto"/>
          <w:left w:val="none" w:sz="0" w:space="0" w:color="auto"/>
          <w:bottom w:val="none" w:sz="0" w:space="0" w:color="auto"/>
          <w:right w:val="none" w:sz="0" w:space="0" w:color="auto"/>
          <w:bar w:val="none" w:sz="0" w:color="auto"/>
        </w:pBdr>
        <w:rPr>
          <w:sz w:val="32"/>
          <w:szCs w:val="32"/>
          <w:lang w:val="cs-CZ"/>
        </w:rPr>
      </w:pPr>
      <w:r w:rsidRPr="00BB009F">
        <w:rPr>
          <w:color w:val="FFF333"/>
          <w:sz w:val="32"/>
          <w:szCs w:val="32"/>
          <w:u w:color="FFF333"/>
          <w:lang w:val="cs-CZ"/>
        </w:rPr>
        <w:t>______________</w:t>
      </w:r>
      <w:r w:rsidRPr="00BB009F">
        <w:rPr>
          <w:color w:val="F030A1"/>
          <w:sz w:val="32"/>
          <w:szCs w:val="32"/>
          <w:u w:color="F030A1"/>
          <w:lang w:val="cs-CZ"/>
        </w:rPr>
        <w:t>______________</w:t>
      </w:r>
      <w:r w:rsidRPr="00BB009F">
        <w:rPr>
          <w:color w:val="33BEF2"/>
          <w:sz w:val="32"/>
          <w:szCs w:val="32"/>
          <w:u w:color="33BEF2"/>
          <w:lang w:val="cs-CZ"/>
        </w:rPr>
        <w:t>______________</w:t>
      </w:r>
      <w:r w:rsidRPr="00BB009F">
        <w:rPr>
          <w:color w:val="404040"/>
          <w:sz w:val="32"/>
          <w:szCs w:val="32"/>
          <w:u w:color="404040"/>
          <w:lang w:val="cs-CZ"/>
        </w:rPr>
        <w:t>______________</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Inspirace pro 3.</w:t>
      </w:r>
      <w:r>
        <w:t xml:space="preserve"> až </w:t>
      </w:r>
      <w:r w:rsidRPr="00BB009F">
        <w:t>5.</w:t>
      </w:r>
      <w:r>
        <w:t> </w:t>
      </w:r>
      <w:r w:rsidRPr="00BB009F">
        <w:t>třídu</w:t>
      </w:r>
    </w:p>
    <w:p w:rsidR="00801FED" w:rsidRPr="00B5100A" w:rsidRDefault="00801FED" w:rsidP="00B5100A">
      <w:pPr>
        <w:pStyle w:val="kol-zadn"/>
        <w:pBdr>
          <w:top w:val="none" w:sz="0" w:space="0" w:color="auto"/>
          <w:left w:val="none" w:sz="0" w:space="0" w:color="auto"/>
          <w:bottom w:val="none" w:sz="0" w:space="0" w:color="auto"/>
          <w:right w:val="none" w:sz="0" w:space="0" w:color="auto"/>
          <w:bar w:val="none" w:sz="0" w:color="auto"/>
        </w:pBdr>
        <w:ind w:left="0" w:firstLine="0"/>
        <w:jc w:val="both"/>
        <w:rPr>
          <w:b w:val="0"/>
        </w:rPr>
      </w:pPr>
      <w:r w:rsidRPr="00B5100A">
        <w:rPr>
          <w:b w:val="0"/>
        </w:rPr>
        <w:t xml:space="preserve">Přiložená videa seznámí děti s vlastnoruční výrobou dárků, a to převážně formou </w:t>
      </w:r>
      <w:proofErr w:type="spellStart"/>
      <w:r w:rsidRPr="00B5100A">
        <w:rPr>
          <w:b w:val="0"/>
        </w:rPr>
        <w:t>upcyklace</w:t>
      </w:r>
      <w:proofErr w:type="spellEnd"/>
      <w:r w:rsidRPr="00B5100A">
        <w:rPr>
          <w:b w:val="0"/>
        </w:rPr>
        <w:t xml:space="preserve">. První video ukazuje výrobu hračky z pletené rukavice. Druhé se zaobírá </w:t>
      </w:r>
      <w:proofErr w:type="spellStart"/>
      <w:r w:rsidRPr="00B5100A">
        <w:rPr>
          <w:b w:val="0"/>
        </w:rPr>
        <w:t>upcyklací</w:t>
      </w:r>
      <w:proofErr w:type="spellEnd"/>
      <w:r w:rsidRPr="00B5100A">
        <w:rPr>
          <w:b w:val="0"/>
        </w:rPr>
        <w:t xml:space="preserve"> starých riflí, ze kterých vzniknou </w:t>
      </w:r>
      <w:proofErr w:type="spellStart"/>
      <w:r w:rsidRPr="00B5100A">
        <w:rPr>
          <w:b w:val="0"/>
        </w:rPr>
        <w:t>peříčkové</w:t>
      </w:r>
      <w:proofErr w:type="spellEnd"/>
      <w:r w:rsidRPr="00B5100A">
        <w:rPr>
          <w:b w:val="0"/>
        </w:rPr>
        <w:t xml:space="preserve"> náušnice. Třetí video je jednoduchým návodem na výrobu polštářku bez jakéhokoliv šití, jen pomocí uzlíků. Poslední video je výroba domácího „drahokamu“ pomocí krystalizace kamence či soli. Hlavním cílem doporučených aktivit je seznámit děti s možností vlastnoručně vyrábět dárky ideálně ze starších materiálů, a tak posílit jejich cítění pro </w:t>
      </w:r>
      <w:proofErr w:type="spellStart"/>
      <w:r w:rsidRPr="00B5100A">
        <w:rPr>
          <w:b w:val="0"/>
        </w:rPr>
        <w:t>upcyklaci</w:t>
      </w:r>
      <w:proofErr w:type="spellEnd"/>
      <w:r w:rsidRPr="00B5100A">
        <w:rPr>
          <w:b w:val="0"/>
        </w:rPr>
        <w:t>. Prostřednictvím doporučených aktivit budeme u dětí rozvíjet jemnou motoriku.</w:t>
      </w:r>
    </w:p>
    <w:p w:rsidR="00801FED" w:rsidRPr="00C75577" w:rsidRDefault="00801FED">
      <w:pPr>
        <w:pStyle w:val="kol-zadn"/>
        <w:pBdr>
          <w:top w:val="none" w:sz="0" w:space="0" w:color="auto"/>
          <w:left w:val="none" w:sz="0" w:space="0" w:color="auto"/>
          <w:bottom w:val="none" w:sz="0" w:space="0" w:color="auto"/>
          <w:right w:val="none" w:sz="0" w:space="0" w:color="auto"/>
          <w:bar w:val="none" w:sz="0" w:color="auto"/>
        </w:pBdr>
        <w:ind w:left="0" w:firstLine="0"/>
        <w:rPr>
          <w:color w:val="FF3399"/>
          <w:u w:color="FF0000"/>
        </w:rPr>
      </w:pPr>
      <w:r w:rsidRPr="00C75577">
        <w:rPr>
          <w:color w:val="FF3399"/>
          <w:u w:color="FF0000"/>
        </w:rPr>
        <w:t>VIDEA</w:t>
      </w:r>
      <w:r w:rsidR="00C75577" w:rsidRPr="00C75577">
        <w:rPr>
          <w:color w:val="FF3399"/>
          <w:u w:color="FF0000"/>
        </w:rPr>
        <w:t>:</w:t>
      </w:r>
    </w:p>
    <w:p w:rsidR="00801FED" w:rsidRPr="00BB009F" w:rsidRDefault="00EF6B55">
      <w:pPr>
        <w:pStyle w:val="Video"/>
        <w:numPr>
          <w:ilvl w:val="0"/>
          <w:numId w:val="2"/>
        </w:numPr>
        <w:pBdr>
          <w:top w:val="none" w:sz="0" w:space="0" w:color="auto"/>
          <w:left w:val="none" w:sz="0" w:space="0" w:color="auto"/>
          <w:bottom w:val="none" w:sz="0" w:space="0" w:color="auto"/>
          <w:right w:val="none" w:sz="0" w:space="0" w:color="auto"/>
          <w:bar w:val="none" w:sz="0" w:color="auto"/>
        </w:pBdr>
        <w:rPr>
          <w:color w:val="FF66CC"/>
        </w:rPr>
      </w:pPr>
      <w:hyperlink r:id="rId7" w:history="1">
        <w:r w:rsidR="00801FED" w:rsidRPr="00BB009F">
          <w:rPr>
            <w:rStyle w:val="Hyperlink0"/>
          </w:rPr>
          <w:t>Kočička z rukavice</w:t>
        </w:r>
      </w:hyperlink>
      <w:bookmarkStart w:id="0" w:name="_GoBack"/>
      <w:bookmarkEnd w:id="0"/>
    </w:p>
    <w:p w:rsidR="00801FED" w:rsidRPr="00BB009F" w:rsidRDefault="00EF6B55">
      <w:pPr>
        <w:pStyle w:val="Video"/>
        <w:numPr>
          <w:ilvl w:val="0"/>
          <w:numId w:val="2"/>
        </w:numPr>
        <w:pBdr>
          <w:top w:val="none" w:sz="0" w:space="0" w:color="auto"/>
          <w:left w:val="none" w:sz="0" w:space="0" w:color="auto"/>
          <w:bottom w:val="none" w:sz="0" w:space="0" w:color="auto"/>
          <w:right w:val="none" w:sz="0" w:space="0" w:color="auto"/>
          <w:bar w:val="none" w:sz="0" w:color="auto"/>
        </w:pBdr>
        <w:rPr>
          <w:color w:val="FF66CC"/>
        </w:rPr>
      </w:pPr>
      <w:hyperlink r:id="rId8" w:history="1">
        <w:r w:rsidR="00801FED" w:rsidRPr="00BB009F">
          <w:rPr>
            <w:rStyle w:val="Hyperlink0"/>
          </w:rPr>
          <w:t>Výroba náušnic z riflí</w:t>
        </w:r>
      </w:hyperlink>
    </w:p>
    <w:p w:rsidR="00801FED" w:rsidRPr="00BB009F" w:rsidRDefault="00EF6B55">
      <w:pPr>
        <w:pStyle w:val="Video"/>
        <w:numPr>
          <w:ilvl w:val="0"/>
          <w:numId w:val="2"/>
        </w:numPr>
        <w:pBdr>
          <w:top w:val="none" w:sz="0" w:space="0" w:color="auto"/>
          <w:left w:val="none" w:sz="0" w:space="0" w:color="auto"/>
          <w:bottom w:val="none" w:sz="0" w:space="0" w:color="auto"/>
          <w:right w:val="none" w:sz="0" w:space="0" w:color="auto"/>
          <w:bar w:val="none" w:sz="0" w:color="auto"/>
        </w:pBdr>
        <w:rPr>
          <w:color w:val="FF66CC"/>
        </w:rPr>
      </w:pPr>
      <w:hyperlink r:id="rId9" w:history="1">
        <w:r w:rsidR="00801FED" w:rsidRPr="00BB009F">
          <w:rPr>
            <w:rStyle w:val="Hyperlink0"/>
          </w:rPr>
          <w:t>Polštář ve tvaru srdce</w:t>
        </w:r>
      </w:hyperlink>
    </w:p>
    <w:p w:rsidR="00801FED" w:rsidRPr="00BB009F" w:rsidRDefault="00EF6B55">
      <w:pPr>
        <w:pStyle w:val="Video"/>
        <w:numPr>
          <w:ilvl w:val="0"/>
          <w:numId w:val="2"/>
        </w:numPr>
        <w:pBdr>
          <w:top w:val="none" w:sz="0" w:space="0" w:color="auto"/>
          <w:left w:val="none" w:sz="0" w:space="0" w:color="auto"/>
          <w:bottom w:val="none" w:sz="0" w:space="0" w:color="auto"/>
          <w:right w:val="none" w:sz="0" w:space="0" w:color="auto"/>
          <w:bar w:val="none" w:sz="0" w:color="auto"/>
        </w:pBdr>
        <w:rPr>
          <w:color w:val="FF66CC"/>
        </w:rPr>
      </w:pPr>
      <w:hyperlink r:id="rId10" w:history="1">
        <w:r w:rsidR="00801FED" w:rsidRPr="00BB009F">
          <w:rPr>
            <w:rStyle w:val="Hyperlink0"/>
          </w:rPr>
          <w:t>Výroba krystalů</w:t>
        </w:r>
      </w:hyperlink>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rPr>
          <w:color w:val="FF0000"/>
          <w:u w:color="FF0000"/>
        </w:rPr>
      </w:pP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Téma – Zelené Vánoce</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Časová dotace 4 vyučovací hodiny, lze rozdělit a použít jednotlivě.</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 xml:space="preserve">Doporučené pomůcky: </w:t>
      </w:r>
    </w:p>
    <w:p w:rsidR="00801FED" w:rsidRPr="00C75577" w:rsidRDefault="00801FED">
      <w:pPr>
        <w:pStyle w:val="kol-zadn"/>
        <w:numPr>
          <w:ilvl w:val="0"/>
          <w:numId w:val="4"/>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 xml:space="preserve">pracovní list </w:t>
      </w:r>
      <w:r w:rsidRPr="00BB009F">
        <w:rPr>
          <w:b w:val="0"/>
          <w:bCs w:val="0"/>
        </w:rPr>
        <w:t>–</w:t>
      </w:r>
      <w:r w:rsidRPr="00C75577">
        <w:rPr>
          <w:b w:val="0"/>
          <w:bCs w:val="0"/>
        </w:rPr>
        <w:t xml:space="preserve"> </w:t>
      </w:r>
      <w:proofErr w:type="spellStart"/>
      <w:r w:rsidRPr="00C75577">
        <w:rPr>
          <w:b w:val="0"/>
          <w:bCs w:val="0"/>
        </w:rPr>
        <w:t>Upcyklace</w:t>
      </w:r>
      <w:proofErr w:type="spellEnd"/>
      <w:r w:rsidRPr="00C75577">
        <w:rPr>
          <w:b w:val="0"/>
          <w:bCs w:val="0"/>
        </w:rPr>
        <w:t xml:space="preserve"> </w:t>
      </w:r>
      <w:r w:rsidRPr="00BB009F">
        <w:rPr>
          <w:b w:val="0"/>
          <w:bCs w:val="0"/>
        </w:rPr>
        <w:t>–</w:t>
      </w:r>
      <w:r w:rsidRPr="00C75577">
        <w:rPr>
          <w:b w:val="0"/>
          <w:bCs w:val="0"/>
        </w:rPr>
        <w:t xml:space="preserve"> kočka z</w:t>
      </w:r>
      <w:r w:rsidRPr="00BB009F">
        <w:rPr>
          <w:b w:val="0"/>
          <w:bCs w:val="0"/>
        </w:rPr>
        <w:t> </w:t>
      </w:r>
      <w:r w:rsidRPr="00C75577">
        <w:rPr>
          <w:b w:val="0"/>
          <w:bCs w:val="0"/>
        </w:rPr>
        <w:t xml:space="preserve">ČT </w:t>
      </w:r>
      <w:proofErr w:type="spellStart"/>
      <w:r w:rsidRPr="00C75577">
        <w:rPr>
          <w:b w:val="0"/>
          <w:bCs w:val="0"/>
        </w:rPr>
        <w:t>edu</w:t>
      </w:r>
      <w:proofErr w:type="spellEnd"/>
      <w:r w:rsidRPr="00C75577">
        <w:rPr>
          <w:b w:val="0"/>
          <w:bCs w:val="0"/>
        </w:rPr>
        <w:t>, pletená rukavice, jehla, nit, knoflíky, bavlnka, duté vlákno, stuha</w:t>
      </w:r>
    </w:p>
    <w:p w:rsidR="00801FED" w:rsidRPr="00C75577" w:rsidRDefault="00801FED">
      <w:pPr>
        <w:pStyle w:val="kol-zadn"/>
        <w:numPr>
          <w:ilvl w:val="0"/>
          <w:numId w:val="4"/>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 xml:space="preserve">pracovní list </w:t>
      </w:r>
      <w:r w:rsidRPr="00BB009F">
        <w:rPr>
          <w:b w:val="0"/>
          <w:bCs w:val="0"/>
        </w:rPr>
        <w:t>–</w:t>
      </w:r>
      <w:r w:rsidRPr="00C75577">
        <w:rPr>
          <w:b w:val="0"/>
          <w:bCs w:val="0"/>
        </w:rPr>
        <w:t xml:space="preserve"> Dárek z</w:t>
      </w:r>
      <w:r w:rsidRPr="00BB009F">
        <w:rPr>
          <w:b w:val="0"/>
          <w:bCs w:val="0"/>
        </w:rPr>
        <w:t> </w:t>
      </w:r>
      <w:r w:rsidRPr="00C75577">
        <w:rPr>
          <w:b w:val="0"/>
          <w:bCs w:val="0"/>
        </w:rPr>
        <w:t>lásky z</w:t>
      </w:r>
      <w:r w:rsidRPr="00BB009F">
        <w:rPr>
          <w:b w:val="0"/>
          <w:bCs w:val="0"/>
        </w:rPr>
        <w:t> </w:t>
      </w:r>
      <w:r w:rsidRPr="00C75577">
        <w:rPr>
          <w:b w:val="0"/>
          <w:bCs w:val="0"/>
        </w:rPr>
        <w:t xml:space="preserve">ČT </w:t>
      </w:r>
      <w:proofErr w:type="spellStart"/>
      <w:r w:rsidRPr="00C75577">
        <w:rPr>
          <w:b w:val="0"/>
          <w:bCs w:val="0"/>
        </w:rPr>
        <w:t>edu</w:t>
      </w:r>
      <w:proofErr w:type="spellEnd"/>
      <w:r w:rsidRPr="00C75577">
        <w:rPr>
          <w:b w:val="0"/>
          <w:bCs w:val="0"/>
        </w:rPr>
        <w:t xml:space="preserve">, deka či </w:t>
      </w:r>
      <w:proofErr w:type="spellStart"/>
      <w:r w:rsidRPr="00C75577">
        <w:rPr>
          <w:b w:val="0"/>
          <w:bCs w:val="0"/>
        </w:rPr>
        <w:t>fleece</w:t>
      </w:r>
      <w:proofErr w:type="spellEnd"/>
      <w:r w:rsidRPr="00C75577">
        <w:rPr>
          <w:b w:val="0"/>
          <w:bCs w:val="0"/>
        </w:rPr>
        <w:t>, papírová šablona srdce nebo jen fix na kresbu srdce na látku, nůžky, duté vlákno na výplň</w:t>
      </w:r>
    </w:p>
    <w:p w:rsidR="00801FED" w:rsidRPr="00C75577" w:rsidRDefault="00801FED">
      <w:pPr>
        <w:pStyle w:val="kol-zadn"/>
        <w:numPr>
          <w:ilvl w:val="0"/>
          <w:numId w:val="4"/>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 xml:space="preserve">pracovní list </w:t>
      </w:r>
      <w:r w:rsidRPr="00BB009F">
        <w:rPr>
          <w:b w:val="0"/>
          <w:bCs w:val="0"/>
        </w:rPr>
        <w:t>–</w:t>
      </w:r>
      <w:r w:rsidRPr="00C75577">
        <w:rPr>
          <w:b w:val="0"/>
          <w:bCs w:val="0"/>
        </w:rPr>
        <w:t xml:space="preserve"> Výroba krystalů z</w:t>
      </w:r>
      <w:r w:rsidRPr="00BB009F">
        <w:rPr>
          <w:b w:val="0"/>
          <w:bCs w:val="0"/>
        </w:rPr>
        <w:t> </w:t>
      </w:r>
      <w:r w:rsidRPr="00C75577">
        <w:rPr>
          <w:b w:val="0"/>
          <w:bCs w:val="0"/>
        </w:rPr>
        <w:t xml:space="preserve">ČT </w:t>
      </w:r>
      <w:proofErr w:type="spellStart"/>
      <w:r w:rsidRPr="00C75577">
        <w:rPr>
          <w:b w:val="0"/>
          <w:bCs w:val="0"/>
        </w:rPr>
        <w:t>edu</w:t>
      </w:r>
      <w:proofErr w:type="spellEnd"/>
      <w:r w:rsidRPr="00C75577">
        <w:rPr>
          <w:b w:val="0"/>
          <w:bCs w:val="0"/>
        </w:rPr>
        <w:t>; kamenec či kuchyňská sůl, gumové rukavice, skořápky od vajec, tekuté lepidlo, potravinářské barvivo, dřevěná špachtle, miska s</w:t>
      </w:r>
      <w:r w:rsidRPr="00BB009F">
        <w:rPr>
          <w:b w:val="0"/>
          <w:bCs w:val="0"/>
        </w:rPr>
        <w:t> </w:t>
      </w:r>
      <w:r w:rsidRPr="00C75577">
        <w:rPr>
          <w:b w:val="0"/>
          <w:bCs w:val="0"/>
        </w:rPr>
        <w:t>horkou vodou</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p>
    <w:p w:rsidR="00C75577" w:rsidRDefault="00C75577">
      <w:pPr>
        <w:pStyle w:val="kol-zadn"/>
        <w:pBdr>
          <w:top w:val="none" w:sz="0" w:space="0" w:color="auto"/>
          <w:left w:val="none" w:sz="0" w:space="0" w:color="auto"/>
          <w:bottom w:val="none" w:sz="0" w:space="0" w:color="auto"/>
          <w:right w:val="none" w:sz="0" w:space="0" w:color="auto"/>
          <w:bar w:val="none" w:sz="0" w:color="auto"/>
        </w:pBdr>
        <w:ind w:left="0" w:firstLine="0"/>
      </w:pPr>
    </w:p>
    <w:p w:rsidR="00C75577" w:rsidRDefault="00C75577">
      <w:pPr>
        <w:pStyle w:val="kol-zadn"/>
        <w:pBdr>
          <w:top w:val="none" w:sz="0" w:space="0" w:color="auto"/>
          <w:left w:val="none" w:sz="0" w:space="0" w:color="auto"/>
          <w:bottom w:val="none" w:sz="0" w:space="0" w:color="auto"/>
          <w:right w:val="none" w:sz="0" w:space="0" w:color="auto"/>
          <w:bar w:val="none" w:sz="0" w:color="auto"/>
        </w:pBdr>
        <w:ind w:left="0" w:firstLine="0"/>
      </w:pP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PRVNÍ HODINA</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1. Diskuze (3</w:t>
      </w:r>
      <w:r>
        <w:t>–</w:t>
      </w:r>
      <w:r w:rsidRPr="00BB009F">
        <w:t>5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Zeptáme se žáků, jestli někdy ztratili nějaké oblečení nebo si ho zničili a co s</w:t>
      </w:r>
      <w:r w:rsidRPr="00BB009F">
        <w:rPr>
          <w:b w:val="0"/>
          <w:bCs w:val="0"/>
        </w:rPr>
        <w:t> </w:t>
      </w:r>
      <w:r w:rsidRPr="00C75577">
        <w:rPr>
          <w:b w:val="0"/>
          <w:bCs w:val="0"/>
        </w:rPr>
        <w:t>ním pak dělali.</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Z</w:t>
      </w:r>
      <w:r w:rsidRPr="00BB009F">
        <w:rPr>
          <w:b w:val="0"/>
          <w:bCs w:val="0"/>
        </w:rPr>
        <w:t> </w:t>
      </w:r>
      <w:r w:rsidRPr="00C75577">
        <w:rPr>
          <w:b w:val="0"/>
          <w:bCs w:val="0"/>
        </w:rPr>
        <w:t>odpovědí žáků zkusíme zjistit, jestli doma vdechují starým či poškozeným věcem nový život (</w:t>
      </w:r>
      <w:proofErr w:type="spellStart"/>
      <w:r w:rsidRPr="00C75577">
        <w:rPr>
          <w:b w:val="0"/>
          <w:bCs w:val="0"/>
        </w:rPr>
        <w:t>upcyklace</w:t>
      </w:r>
      <w:proofErr w:type="spellEnd"/>
      <w:r w:rsidRPr="00C75577">
        <w:rPr>
          <w:b w:val="0"/>
          <w:bCs w:val="0"/>
        </w:rPr>
        <w:t xml:space="preserve">, recyklace, </w:t>
      </w:r>
      <w:proofErr w:type="spellStart"/>
      <w:r w:rsidRPr="00C75577">
        <w:rPr>
          <w:b w:val="0"/>
          <w:bCs w:val="0"/>
        </w:rPr>
        <w:t>downcyklace</w:t>
      </w:r>
      <w:proofErr w:type="spellEnd"/>
      <w:r w:rsidRPr="00C75577">
        <w:rPr>
          <w:b w:val="0"/>
          <w:bCs w:val="0"/>
        </w:rPr>
        <w:t>).</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2. Práce s</w:t>
      </w:r>
      <w:r>
        <w:t> </w:t>
      </w:r>
      <w:r w:rsidRPr="00BB009F">
        <w:t xml:space="preserve">pracovním listem </w:t>
      </w:r>
      <w:proofErr w:type="spellStart"/>
      <w:r w:rsidRPr="00BB009F">
        <w:t>Upcyklace</w:t>
      </w:r>
      <w:proofErr w:type="spellEnd"/>
      <w:r w:rsidRPr="00BB009F">
        <w:t xml:space="preserve"> </w:t>
      </w:r>
      <w:r>
        <w:t>–</w:t>
      </w:r>
      <w:r w:rsidRPr="00BB009F">
        <w:t xml:space="preserve"> kočka (3</w:t>
      </w:r>
      <w:r>
        <w:t>–</w:t>
      </w:r>
      <w:r w:rsidRPr="00BB009F">
        <w:t>5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Každý sám zkusí přiřadit správně pojmy k</w:t>
      </w:r>
      <w:r w:rsidRPr="00BB009F">
        <w:rPr>
          <w:b w:val="0"/>
          <w:bCs w:val="0"/>
        </w:rPr>
        <w:t> </w:t>
      </w:r>
      <w:r w:rsidRPr="00C75577">
        <w:rPr>
          <w:b w:val="0"/>
          <w:bCs w:val="0"/>
        </w:rPr>
        <w:t>jejich vysvětlení. Rozvedeme s</w:t>
      </w:r>
      <w:r>
        <w:rPr>
          <w:b w:val="0"/>
          <w:bCs w:val="0"/>
        </w:rPr>
        <w:t> </w:t>
      </w:r>
      <w:r w:rsidRPr="00C75577">
        <w:rPr>
          <w:b w:val="0"/>
          <w:bCs w:val="0"/>
        </w:rPr>
        <w:t xml:space="preserve">dětmi více příkladů </w:t>
      </w:r>
      <w:proofErr w:type="spellStart"/>
      <w:r w:rsidRPr="00C75577">
        <w:rPr>
          <w:b w:val="0"/>
          <w:bCs w:val="0"/>
        </w:rPr>
        <w:t>upcyklace</w:t>
      </w:r>
      <w:proofErr w:type="spellEnd"/>
      <w:r w:rsidRPr="00C75577">
        <w:rPr>
          <w:b w:val="0"/>
          <w:bCs w:val="0"/>
        </w:rPr>
        <w:t xml:space="preserve">, recyklace a </w:t>
      </w:r>
      <w:proofErr w:type="spellStart"/>
      <w:r w:rsidRPr="00C75577">
        <w:rPr>
          <w:b w:val="0"/>
          <w:bCs w:val="0"/>
        </w:rPr>
        <w:t>downcyklace</w:t>
      </w:r>
      <w:proofErr w:type="spellEnd"/>
      <w:r w:rsidRPr="00C75577">
        <w:rPr>
          <w:b w:val="0"/>
          <w:bCs w:val="0"/>
        </w:rPr>
        <w:t>, je-li třeba.</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 xml:space="preserve">Děti samy zkusí vymyslet různé formy </w:t>
      </w:r>
      <w:proofErr w:type="spellStart"/>
      <w:r w:rsidRPr="00C75577">
        <w:rPr>
          <w:b w:val="0"/>
          <w:bCs w:val="0"/>
        </w:rPr>
        <w:t>upcyklace</w:t>
      </w:r>
      <w:proofErr w:type="spellEnd"/>
      <w:r>
        <w:rPr>
          <w:b w:val="0"/>
          <w:bCs w:val="0"/>
        </w:rPr>
        <w:t>.</w:t>
      </w:r>
      <w:r w:rsidRPr="00C75577">
        <w:rPr>
          <w:b w:val="0"/>
          <w:bCs w:val="0"/>
        </w:rPr>
        <w:t xml:space="preserve"> </w:t>
      </w:r>
      <w:r>
        <w:rPr>
          <w:b w:val="0"/>
          <w:bCs w:val="0"/>
        </w:rPr>
        <w:t>L</w:t>
      </w:r>
      <w:r w:rsidRPr="00C75577">
        <w:rPr>
          <w:b w:val="0"/>
          <w:bCs w:val="0"/>
        </w:rPr>
        <w:t>ze samostatně do PL nebo formou diskuze ve skupinkách.</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 xml:space="preserve">3. Video </w:t>
      </w:r>
      <w:r>
        <w:t>–</w:t>
      </w:r>
      <w:r w:rsidRPr="00BB009F">
        <w:t xml:space="preserve"> pustíme dětem první video (8 min)</w:t>
      </w:r>
    </w:p>
    <w:p w:rsidR="00801FED"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4. Práce na kočce z</w:t>
      </w:r>
      <w:r>
        <w:t> </w:t>
      </w:r>
      <w:r w:rsidRPr="00BB009F">
        <w:t>rukavice</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Dle postupu ve videu vytváříme s</w:t>
      </w:r>
      <w:r w:rsidRPr="0057132F">
        <w:rPr>
          <w:b w:val="0"/>
          <w:bCs w:val="0"/>
        </w:rPr>
        <w:t> </w:t>
      </w:r>
      <w:r w:rsidRPr="00C75577">
        <w:rPr>
          <w:b w:val="0"/>
          <w:bCs w:val="0"/>
        </w:rPr>
        <w:t>dětmi hračku. (20</w:t>
      </w:r>
      <w:r w:rsidRPr="0057132F">
        <w:rPr>
          <w:b w:val="0"/>
          <w:bCs w:val="0"/>
        </w:rPr>
        <w:t>–</w:t>
      </w:r>
      <w:r w:rsidRPr="00C75577">
        <w:rPr>
          <w:b w:val="0"/>
          <w:bCs w:val="0"/>
        </w:rPr>
        <w:t>30</w:t>
      </w:r>
      <w:r w:rsidRPr="0057132F">
        <w:rPr>
          <w:b w:val="0"/>
          <w:bCs w:val="0"/>
        </w:rPr>
        <w:t> </w:t>
      </w:r>
      <w:r w:rsidRPr="00C75577">
        <w:rPr>
          <w:b w:val="0"/>
          <w:bCs w:val="0"/>
        </w:rPr>
        <w:t>min)</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rPr>
          <w:i/>
          <w:iCs/>
        </w:rPr>
      </w:pPr>
      <w:r w:rsidRPr="00BB009F">
        <w:rPr>
          <w:i/>
          <w:iCs/>
        </w:rPr>
        <w:t>ALTERNATIVA:</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 xml:space="preserve">3. Video </w:t>
      </w:r>
      <w:r>
        <w:t>–</w:t>
      </w:r>
      <w:r w:rsidRPr="00BB009F">
        <w:t xml:space="preserve"> pustíme dětem druhé video (7 min)</w:t>
      </w:r>
    </w:p>
    <w:p w:rsidR="00801FED"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 xml:space="preserve">4. Práce na </w:t>
      </w:r>
      <w:proofErr w:type="spellStart"/>
      <w:r w:rsidRPr="00BB009F">
        <w:t>peříčkových</w:t>
      </w:r>
      <w:proofErr w:type="spellEnd"/>
      <w:r w:rsidRPr="00BB009F">
        <w:t xml:space="preserve"> náušnicích z</w:t>
      </w:r>
      <w:r>
        <w:t> </w:t>
      </w:r>
      <w:r w:rsidRPr="00BB009F">
        <w:t>riflí</w:t>
      </w:r>
    </w:p>
    <w:p w:rsidR="00801FED" w:rsidRPr="0057132F" w:rsidRDefault="00801FED" w:rsidP="0057132F">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57132F">
        <w:rPr>
          <w:b w:val="0"/>
          <w:bCs w:val="0"/>
        </w:rPr>
        <w:t xml:space="preserve">Dle postupu ve videu vytváříme s dětmi </w:t>
      </w:r>
      <w:r>
        <w:rPr>
          <w:b w:val="0"/>
          <w:bCs w:val="0"/>
        </w:rPr>
        <w:t>náušnice.</w:t>
      </w:r>
      <w:r w:rsidRPr="0057132F">
        <w:rPr>
          <w:b w:val="0"/>
          <w:bCs w:val="0"/>
        </w:rPr>
        <w:t xml:space="preserve"> (20–30 min)</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DRUHÁ HODINA</w:t>
      </w:r>
    </w:p>
    <w:p w:rsidR="00801FED" w:rsidRPr="00BB009F" w:rsidRDefault="00801FED">
      <w:pPr>
        <w:pStyle w:val="kol-zadn"/>
        <w:numPr>
          <w:ilvl w:val="0"/>
          <w:numId w:val="8"/>
        </w:numPr>
        <w:pBdr>
          <w:top w:val="none" w:sz="0" w:space="0" w:color="auto"/>
          <w:left w:val="none" w:sz="0" w:space="0" w:color="auto"/>
          <w:bottom w:val="none" w:sz="0" w:space="0" w:color="auto"/>
          <w:right w:val="none" w:sz="0" w:space="0" w:color="auto"/>
          <w:bar w:val="none" w:sz="0" w:color="auto"/>
        </w:pBdr>
      </w:pPr>
      <w:r w:rsidRPr="00BB009F">
        <w:t xml:space="preserve"> Diskuze (5</w:t>
      </w:r>
      <w:r>
        <w:t>–</w:t>
      </w:r>
      <w:r w:rsidRPr="00BB009F">
        <w:t>7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Kdy si lidé dávají dárky a proč?</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Jaké jsou vhodné a nevhodné dárky?</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Co si kdo nejvíc přeje k</w:t>
      </w:r>
      <w:r>
        <w:rPr>
          <w:b w:val="0"/>
          <w:bCs w:val="0"/>
        </w:rPr>
        <w:t> </w:t>
      </w:r>
      <w:r w:rsidRPr="00C75577">
        <w:rPr>
          <w:b w:val="0"/>
          <w:bCs w:val="0"/>
        </w:rPr>
        <w:t>Vánocům?</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 xml:space="preserve">2. Video </w:t>
      </w:r>
      <w:r>
        <w:t>–</w:t>
      </w:r>
      <w:r w:rsidRPr="00BB009F">
        <w:t xml:space="preserve"> pustíme dětem třetí video. (6 min)</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3. Práce na výrobě srdcového polštáře. (20</w:t>
      </w:r>
      <w:r>
        <w:t>–</w:t>
      </w:r>
      <w:r w:rsidRPr="00BB009F">
        <w:t>30 min)</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lastRenderedPageBreak/>
        <w:t>TŘETÍ HODINA</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1. Diskuze (3</w:t>
      </w:r>
      <w:r>
        <w:t>–</w:t>
      </w:r>
      <w:r w:rsidRPr="00BB009F">
        <w:t>5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Jaké znají děti barvy? Co nejpodrobnější, nejen základní. Zjistit, jestli vědí, že nějaké barvy se jmenují dle drahokamů, např</w:t>
      </w:r>
      <w:r>
        <w:rPr>
          <w:b w:val="0"/>
          <w:bCs w:val="0"/>
        </w:rPr>
        <w:t>íklad</w:t>
      </w:r>
      <w:r w:rsidRPr="00C75577">
        <w:rPr>
          <w:b w:val="0"/>
          <w:bCs w:val="0"/>
        </w:rPr>
        <w:t xml:space="preserve"> smaragdová = zelená.</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2. Práce s</w:t>
      </w:r>
      <w:r>
        <w:t> </w:t>
      </w:r>
      <w:r w:rsidRPr="00BB009F">
        <w:t xml:space="preserve">pracovním listem </w:t>
      </w:r>
      <w:r>
        <w:t>–</w:t>
      </w:r>
      <w:r w:rsidRPr="00BB009F">
        <w:t xml:space="preserve"> Výroba krystalů (3</w:t>
      </w:r>
      <w:r>
        <w:t>–</w:t>
      </w:r>
      <w:r w:rsidRPr="00BB009F">
        <w:t>5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proofErr w:type="spellStart"/>
      <w:r w:rsidRPr="00C75577">
        <w:rPr>
          <w:b w:val="0"/>
          <w:bCs w:val="0"/>
        </w:rPr>
        <w:t>Cv</w:t>
      </w:r>
      <w:proofErr w:type="spellEnd"/>
      <w:r w:rsidRPr="00C75577">
        <w:rPr>
          <w:b w:val="0"/>
          <w:bCs w:val="0"/>
        </w:rPr>
        <w:t>.</w:t>
      </w:r>
      <w:r>
        <w:rPr>
          <w:b w:val="0"/>
          <w:bCs w:val="0"/>
        </w:rPr>
        <w:t xml:space="preserve"> </w:t>
      </w:r>
      <w:r w:rsidRPr="00C75577">
        <w:rPr>
          <w:b w:val="0"/>
          <w:bCs w:val="0"/>
        </w:rPr>
        <w:t>1: přiřazování barev k</w:t>
      </w:r>
      <w:r>
        <w:rPr>
          <w:b w:val="0"/>
          <w:bCs w:val="0"/>
        </w:rPr>
        <w:t> </w:t>
      </w:r>
      <w:r w:rsidRPr="00C75577">
        <w:rPr>
          <w:b w:val="0"/>
          <w:bCs w:val="0"/>
        </w:rPr>
        <w:t>drahokamům</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proofErr w:type="spellStart"/>
      <w:r w:rsidRPr="00C75577">
        <w:rPr>
          <w:b w:val="0"/>
          <w:bCs w:val="0"/>
        </w:rPr>
        <w:t>Cv</w:t>
      </w:r>
      <w:proofErr w:type="spellEnd"/>
      <w:r w:rsidRPr="00C75577">
        <w:rPr>
          <w:b w:val="0"/>
          <w:bCs w:val="0"/>
        </w:rPr>
        <w:t>.</w:t>
      </w:r>
      <w:r>
        <w:rPr>
          <w:b w:val="0"/>
          <w:bCs w:val="0"/>
        </w:rPr>
        <w:t xml:space="preserve"> </w:t>
      </w:r>
      <w:r w:rsidRPr="00C75577">
        <w:rPr>
          <w:b w:val="0"/>
          <w:bCs w:val="0"/>
        </w:rPr>
        <w:t xml:space="preserve">2: jaké </w:t>
      </w:r>
      <w:r>
        <w:rPr>
          <w:b w:val="0"/>
          <w:bCs w:val="0"/>
        </w:rPr>
        <w:t xml:space="preserve">děti </w:t>
      </w:r>
      <w:r w:rsidRPr="00C75577">
        <w:rPr>
          <w:b w:val="0"/>
          <w:bCs w:val="0"/>
        </w:rPr>
        <w:t>znají jiné drahokamy</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 xml:space="preserve">3. Video </w:t>
      </w:r>
      <w:r>
        <w:t>–</w:t>
      </w:r>
      <w:r w:rsidRPr="00BB009F">
        <w:t xml:space="preserve"> pustíme dětem čtvrté video (6 min)</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4. Práce na krystalu 1. část (5</w:t>
      </w:r>
      <w:r>
        <w:t>–</w:t>
      </w:r>
      <w:r w:rsidRPr="00BB009F">
        <w:t>7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Skořápku natřeme lepidlem a nalepíme kamenec, necháme zaschnout.</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5. Práce ve skupinkách (5</w:t>
      </w:r>
      <w:r>
        <w:t>–</w:t>
      </w:r>
      <w:r w:rsidRPr="00BB009F">
        <w:t>7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Děti řeší, co používají v</w:t>
      </w:r>
      <w:r>
        <w:rPr>
          <w:b w:val="0"/>
          <w:bCs w:val="0"/>
        </w:rPr>
        <w:t> </w:t>
      </w:r>
      <w:r w:rsidRPr="00C75577">
        <w:rPr>
          <w:b w:val="0"/>
          <w:bCs w:val="0"/>
        </w:rPr>
        <w:t>koupelně ony a co jejich rodiče, prarodiče (mohou sepsat, nakreslit, diskutovat).</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 xml:space="preserve">PL </w:t>
      </w:r>
      <w:proofErr w:type="spellStart"/>
      <w:r w:rsidRPr="00C75577">
        <w:rPr>
          <w:b w:val="0"/>
          <w:bCs w:val="0"/>
        </w:rPr>
        <w:t>cv</w:t>
      </w:r>
      <w:proofErr w:type="spellEnd"/>
      <w:r w:rsidRPr="00C75577">
        <w:rPr>
          <w:b w:val="0"/>
          <w:bCs w:val="0"/>
        </w:rPr>
        <w:t>.</w:t>
      </w:r>
      <w:r>
        <w:rPr>
          <w:b w:val="0"/>
          <w:bCs w:val="0"/>
        </w:rPr>
        <w:t xml:space="preserve"> </w:t>
      </w:r>
      <w:r w:rsidRPr="00C75577">
        <w:rPr>
          <w:b w:val="0"/>
          <w:bCs w:val="0"/>
        </w:rPr>
        <w:t>3: děti zakroužkují, co samy skutečně v</w:t>
      </w:r>
      <w:r>
        <w:rPr>
          <w:b w:val="0"/>
          <w:bCs w:val="0"/>
        </w:rPr>
        <w:t> </w:t>
      </w:r>
      <w:r w:rsidRPr="00C75577">
        <w:rPr>
          <w:b w:val="0"/>
          <w:bCs w:val="0"/>
        </w:rPr>
        <w:t>koupelně používají.</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6. Práce na krystalu 2. část (10</w:t>
      </w:r>
      <w:r>
        <w:t>–</w:t>
      </w:r>
      <w:r w:rsidRPr="00BB009F">
        <w:t>15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Tvorba nasyceného roztoku, přidání barvy a skořápek s</w:t>
      </w:r>
      <w:r w:rsidRPr="00BB009F">
        <w:rPr>
          <w:b w:val="0"/>
          <w:bCs w:val="0"/>
        </w:rPr>
        <w:t> </w:t>
      </w:r>
      <w:r w:rsidRPr="00C75577">
        <w:rPr>
          <w:b w:val="0"/>
          <w:bCs w:val="0"/>
        </w:rPr>
        <w:t>kamencem.</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Vyjmutí skořápek a umístění do sucha ke krystalizaci</w:t>
      </w:r>
      <w:r>
        <w:rPr>
          <w:b w:val="0"/>
          <w:bCs w:val="0"/>
        </w:rPr>
        <w:t>.</w:t>
      </w:r>
      <w:r w:rsidRPr="00C75577">
        <w:rPr>
          <w:b w:val="0"/>
          <w:bCs w:val="0"/>
        </w:rPr>
        <w:t xml:space="preserve"> (24</w:t>
      </w:r>
      <w:r>
        <w:rPr>
          <w:b w:val="0"/>
          <w:bCs w:val="0"/>
        </w:rPr>
        <w:t xml:space="preserve"> </w:t>
      </w:r>
      <w:r w:rsidRPr="00C75577">
        <w:rPr>
          <w:b w:val="0"/>
          <w:bCs w:val="0"/>
        </w:rPr>
        <w:t>h)</w:t>
      </w:r>
    </w:p>
    <w:p w:rsidR="00801FED" w:rsidRDefault="00801FED">
      <w:pPr>
        <w:pStyle w:val="kol-zadn"/>
        <w:pBdr>
          <w:top w:val="none" w:sz="0" w:space="0" w:color="auto"/>
          <w:left w:val="none" w:sz="0" w:space="0" w:color="auto"/>
          <w:bottom w:val="none" w:sz="0" w:space="0" w:color="auto"/>
          <w:right w:val="none" w:sz="0" w:space="0" w:color="auto"/>
          <w:bar w:val="none" w:sz="0" w:color="auto"/>
        </w:pBdr>
        <w:ind w:left="0" w:firstLine="0"/>
      </w:pP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ČTVRTÁ HODINA</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r w:rsidRPr="00BB009F">
        <w:t>1. Práce s</w:t>
      </w:r>
      <w:r>
        <w:t> </w:t>
      </w:r>
      <w:r w:rsidRPr="00BB009F">
        <w:t>pracovním listem (5</w:t>
      </w:r>
      <w:r>
        <w:t>–</w:t>
      </w:r>
      <w:r w:rsidRPr="00BB009F">
        <w:t>7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Sepsání postupu výroby krystalu.</w:t>
      </w:r>
    </w:p>
    <w:p w:rsidR="00801FED" w:rsidRPr="00BB009F" w:rsidRDefault="00801FED">
      <w:pPr>
        <w:pStyle w:val="kol-zadn"/>
        <w:numPr>
          <w:ilvl w:val="0"/>
          <w:numId w:val="8"/>
        </w:numPr>
        <w:pBdr>
          <w:top w:val="none" w:sz="0" w:space="0" w:color="auto"/>
          <w:left w:val="none" w:sz="0" w:space="0" w:color="auto"/>
          <w:bottom w:val="none" w:sz="0" w:space="0" w:color="auto"/>
          <w:right w:val="none" w:sz="0" w:space="0" w:color="auto"/>
          <w:bar w:val="none" w:sz="0" w:color="auto"/>
        </w:pBdr>
      </w:pPr>
      <w:r w:rsidRPr="00BB009F">
        <w:t>Zkoumání krystalů, připomenutí si barev drahokamů (3</w:t>
      </w:r>
      <w:r>
        <w:t>–</w:t>
      </w:r>
      <w:r w:rsidRPr="00BB009F">
        <w:t>5 min)</w:t>
      </w:r>
    </w:p>
    <w:p w:rsidR="00801FED" w:rsidRPr="00BB009F" w:rsidRDefault="00801FED">
      <w:pPr>
        <w:pStyle w:val="kol-zadn"/>
        <w:numPr>
          <w:ilvl w:val="0"/>
          <w:numId w:val="8"/>
        </w:numPr>
        <w:pBdr>
          <w:top w:val="none" w:sz="0" w:space="0" w:color="auto"/>
          <w:left w:val="none" w:sz="0" w:space="0" w:color="auto"/>
          <w:bottom w:val="none" w:sz="0" w:space="0" w:color="auto"/>
          <w:right w:val="none" w:sz="0" w:space="0" w:color="auto"/>
          <w:bar w:val="none" w:sz="0" w:color="auto"/>
        </w:pBdr>
      </w:pPr>
      <w:r w:rsidRPr="00BB009F">
        <w:t>Možnost vyrobit si dárkovou krabičku na krystal (20</w:t>
      </w:r>
      <w:r>
        <w:t>–</w:t>
      </w:r>
      <w:r w:rsidRPr="00BB009F">
        <w:t>25 min)</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Čtvrtka, fixy, pastelky…</w:t>
      </w:r>
    </w:p>
    <w:p w:rsidR="00801FED" w:rsidRPr="00C75577" w:rsidRDefault="00801FED">
      <w:pPr>
        <w:pStyle w:val="kol-zadn"/>
        <w:numPr>
          <w:ilvl w:val="0"/>
          <w:numId w:val="6"/>
        </w:numPr>
        <w:pBdr>
          <w:top w:val="none" w:sz="0" w:space="0" w:color="auto"/>
          <w:left w:val="none" w:sz="0" w:space="0" w:color="auto"/>
          <w:bottom w:val="none" w:sz="0" w:space="0" w:color="auto"/>
          <w:right w:val="none" w:sz="0" w:space="0" w:color="auto"/>
          <w:bar w:val="none" w:sz="0" w:color="auto"/>
        </w:pBdr>
        <w:rPr>
          <w:b w:val="0"/>
          <w:bCs w:val="0"/>
        </w:rPr>
      </w:pPr>
      <w:r w:rsidRPr="00C75577">
        <w:rPr>
          <w:b w:val="0"/>
          <w:bCs w:val="0"/>
        </w:rPr>
        <w:t>Lze využít šablonu (na konci dokumentu)</w:t>
      </w:r>
      <w:r>
        <w:rPr>
          <w:b w:val="0"/>
          <w:bCs w:val="0"/>
        </w:rPr>
        <w:t>.</w:t>
      </w:r>
    </w:p>
    <w:p w:rsidR="00801FED" w:rsidRPr="00BB009F" w:rsidRDefault="00EF6B55">
      <w:pPr>
        <w:pStyle w:val="kol-zadn"/>
        <w:pBdr>
          <w:top w:val="none" w:sz="0" w:space="0" w:color="auto"/>
          <w:left w:val="none" w:sz="0" w:space="0" w:color="auto"/>
          <w:bottom w:val="none" w:sz="0" w:space="0" w:color="auto"/>
          <w:right w:val="none" w:sz="0" w:space="0" w:color="auto"/>
          <w:bar w:val="none" w:sz="0" w:color="auto"/>
        </w:pBdr>
        <w:ind w:left="0" w:firstLine="0"/>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nímek obrazovky 2023-12-01 v 23.35.50.png" style="position:absolute;margin-left:50.3pt;margin-top:6.05pt;width:374.3pt;height:550.7pt;z-index:2;visibility:visible;mso-wrap-distance-left:12pt;mso-wrap-distance-top:12pt;mso-wrap-distance-right:12pt;mso-wrap-distance-bottom:12pt;mso-position-horizontal-relative:margin;mso-position-vertical-relative:line" coordsize="21600,21598" path="m10626,1l7120,5r-19,2357c7091,3658,7056,4737,7024,4760v-32,22,-253,-115,-492,-306l6098,4108r-2490,l1119,4108,628,4523c359,4751,107,4951,69,4968,24,4987,,5897,,7532r,2533l482,10469v265,223,532,442,595,486c1177,11027,1464,11035,3613,11035r2422,l6309,10827v151,-115,357,-282,461,-369c6873,10370,6986,10310,7021,10325v37,16,63,2026,63,4888l7084,20074r391,503c7690,20855,7958,21198,8071,21340r204,258l13163,21598r572,-757l14308,20084r,-4865c14308,12356,14333,10341,14370,10325v35,-15,274,139,531,342l15366,11035r2440,l20245,11033r576,-464l21396,10103r,-2539l21396,5024r-541,-455l20316,4114r-2504,-4l15311,4108r-439,369c14631,4680,14405,4833,14370,4818v-37,-16,-62,-1030,-62,-2402c14308,561,14289,36,14221,18,14173,6,12555,-2,10626,1xm15557,12754r,590l15557,13933r799,l17154,13933r,-589l17154,12754r-798,l15557,12754xm19452,12956v-335,-7,-491,110,-491,368c18961,13486,18996,13553,19115,13612v176,87,541,102,541,23c19656,13606,19597,13596,19527,13612v-76,17,-202,-13,-311,-74c18891,13357,19014,13074,19450,13001r239,-40l19452,12956xm20816,13062v-119,-3,-115,151,-10,515c20824,13639,20890,13688,20955,13688v91,,99,-13,34,-59c20866,13543,20883,13249,21012,13214v91,-24,86,-41,-33,-100c20911,13080,20856,13063,20816,13062xm19934,13148v-91,,-90,323,2,445c19989,13663,20071,13684,20249,13675r239,-11l20488,13402v,-161,-25,-249,-68,-230c20381,13188,20349,13276,20349,13366v,190,-138,302,-264,213c20040,13547,20003,13438,20003,13335v,-103,-31,-187,-69,-187xm17903,13259v-125,11,-40,20,189,20c18321,13280,18424,13272,18320,13260v-105,-11,-292,-12,-417,-1xm17868,13505v-106,11,-36,21,155,21c18214,13527,18301,13518,18216,13506v-85,-11,-243,-12,-348,-1xm17154,14334r-815,8l15524,14351r-7,491c15513,15111,15524,15371,15542,15419v28,76,125,87,822,87l17154,15506r,-586l17154,14334xm20599,14473v-24,6,-40,59,-40,170c20559,14846,20454,14905,20287,14798v-152,-98,-412,-101,-557,-8c19590,14879,19135,14823,19135,14717v,-39,109,-97,243,-130l19621,14529r-325,-3l18971,14523r2,368c18974,15094,19002,15260,19036,15260v35,,64,-53,64,-117c19100,15079,19145,15001,19201,14968v140,-82,403,-44,425,62c19675,15272,20052,15337,20331,15151r164,-108l20535,15151v22,60,63,109,92,109c20712,15260,20739,15111,20711,14781v-17,-200,-73,-319,-112,-308xm21535,14474v-36,,-73,50,-86,111c21434,14662,21378,14695,21270,14696v-307,3,-532,341,-325,487c21008,15227,21172,15260,21327,15260r273,l21600,14868v,-217,-30,-394,-65,-394xm17868,14832v-105,11,-19,20,191,20c18269,14852,18355,14843,18249,14832v-105,-11,-276,-11,-381,xm18059,15041v-150,-5,-294,,-314,23c17720,15093,17845,15112,18065,15112v200,,350,-10,332,-22c18362,15065,18208,15047,18059,15041xe" strokeweight="1pt">
            <v:stroke miterlimit="4"/>
            <v:imagedata r:id="rId11" o:title="" croptop="1340f" cropbottom="1427f" cropleft="2551f" cropright="1962f"/>
            <v:path o:connecttype="custom" o:connectlocs="2376805,3496945;2376805,3496945;2376805,3496945;2376805,3496945" o:connectangles="0,90,180,270" textboxrect="0,0,21600,21598"/>
            <w10:wrap type="square" anchorx="margin"/>
          </v:shape>
        </w:pict>
      </w:r>
      <w:r w:rsidR="00801FED" w:rsidRPr="00BB009F">
        <w:t>4. Reflexe</w:t>
      </w: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p>
    <w:p w:rsidR="00801FED" w:rsidRPr="00BB009F" w:rsidRDefault="00801FED">
      <w:pPr>
        <w:pStyle w:val="kol-zadn"/>
        <w:pBdr>
          <w:top w:val="none" w:sz="0" w:space="0" w:color="auto"/>
          <w:left w:val="none" w:sz="0" w:space="0" w:color="auto"/>
          <w:bottom w:val="none" w:sz="0" w:space="0" w:color="auto"/>
          <w:right w:val="none" w:sz="0" w:space="0" w:color="auto"/>
          <w:bar w:val="none" w:sz="0" w:color="auto"/>
        </w:pBdr>
        <w:ind w:left="0" w:firstLine="0"/>
      </w:pPr>
    </w:p>
    <w:p w:rsidR="00801FED" w:rsidRPr="00BB009F" w:rsidRDefault="00EF6B55">
      <w:pPr>
        <w:widowControl w:val="0"/>
        <w:pBdr>
          <w:top w:val="none" w:sz="0" w:space="0" w:color="auto"/>
          <w:left w:val="none" w:sz="0" w:space="0" w:color="auto"/>
          <w:bottom w:val="none" w:sz="0" w:space="0" w:color="auto"/>
          <w:right w:val="none" w:sz="0" w:space="0" w:color="auto"/>
          <w:bar w:val="none" w:sz="0" w:color="auto"/>
        </w:pBdr>
        <w:spacing w:after="160"/>
        <w:rPr>
          <w:lang w:val="cs-CZ"/>
        </w:rPr>
      </w:pPr>
      <w:r>
        <w:rPr>
          <w:noProof/>
          <w:lang w:val="cs-CZ"/>
        </w:rPr>
        <w:pict>
          <v:shapetype id="_x0000_t202" coordsize="21600,21600" o:spt="202" path="m,l,21600r21600,l21600,xe">
            <v:stroke joinstyle="miter"/>
            <v:path gradientshapeok="t" o:connecttype="rect"/>
          </v:shapetype>
          <v:shape id="officeArt object" o:spid="_x0000_s1027" type="#_x0000_t202" alt="Textové pole 2" style="position:absolute;margin-left:.4pt;margin-top:696.65pt;width:534.1pt;height:80.4pt;z-index:1;visibility:visible;mso-wrap-distance-left:6.3pt;mso-wrap-distance-top:6.3pt;mso-wrap-distance-right:6.3pt;mso-wrap-distance-bottom:6.3pt;mso-position-horizontal-relative:margin;mso-position-vertical-relative:page" filled="f" stroked="f" strokeweight="1pt">
            <v:stroke miterlimit="4"/>
            <v:textbox inset="3.6pt,,3.6pt">
              <w:txbxContent>
                <w:p w:rsidR="00801FED" w:rsidRDefault="00EF6B55">
                  <w:pPr>
                    <w:pBdr>
                      <w:top w:val="none" w:sz="0" w:space="0" w:color="auto"/>
                      <w:left w:val="none" w:sz="0" w:space="0" w:color="auto"/>
                      <w:bottom w:val="none" w:sz="0" w:space="0" w:color="auto"/>
                      <w:right w:val="none" w:sz="0" w:space="0" w:color="auto"/>
                      <w:bar w:val="none" w:sz="0" w:color="auto"/>
                    </w:pBdr>
                  </w:pPr>
                  <w:r>
                    <w:rPr>
                      <w:noProof/>
                      <w:lang w:val="cs-CZ"/>
                    </w:rPr>
                    <w:pict>
                      <v:shape id="_x0000_i1026" type="#_x0000_t75" style="width:95.5pt;height:33pt;visibility:visible">
                        <v:imagedata r:id="rId12" o:title=""/>
                      </v:shape>
                    </w:pict>
                  </w:r>
                  <w:r w:rsidR="00801FED">
                    <w:t xml:space="preserve"> Autor: Mgr. Kateřina Páleníková</w:t>
                  </w:r>
                  <w:r w:rsidR="00801FED">
                    <w:br/>
                    <w:t>Toto dílo je licencováno pod licencí Creative Commons [CC BY-NC 4.0]. Licenční podmínky navštivte na adrese [https://creativecommons.org/choose/?lang=cs].</w:t>
                  </w:r>
                </w:p>
              </w:txbxContent>
            </v:textbox>
            <w10:wrap type="square" anchorx="margin" anchory="page"/>
          </v:shape>
        </w:pict>
      </w:r>
      <w:bookmarkStart w:id="1" w:name="_PictureBullets"/>
      <w:r w:rsidR="00B5100A">
        <w:rPr>
          <w:rFonts w:eastAsia="Times New Roman"/>
          <w:vanish/>
          <w:color w:val="auto"/>
          <w:lang w:val="cs-CZ"/>
        </w:rPr>
        <w:pict>
          <v:shape id="_x0000_i1027" type="#_x0000_t75" style="width:47pt;height:47pt;visibility:visible" o:bullet="t">
            <v:imagedata r:id="rId13" o:title=""/>
          </v:shape>
        </w:pict>
      </w:r>
      <w:bookmarkEnd w:id="1"/>
    </w:p>
    <w:sectPr w:rsidR="00801FED" w:rsidRPr="00BB009F" w:rsidSect="00CF3871">
      <w:headerReference w:type="default" r:id="rId14"/>
      <w:footerReference w:type="default" r:id="rId15"/>
      <w:pgSz w:w="11900" w:h="16840"/>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B55" w:rsidRDefault="00EF6B5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F6B55" w:rsidRDefault="00EF6B5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ED" w:rsidRDefault="00B5100A">
    <w:pPr>
      <w:widowControl w:val="0"/>
      <w:pBdr>
        <w:top w:val="none" w:sz="0" w:space="0" w:color="auto"/>
        <w:left w:val="none" w:sz="0" w:space="0" w:color="auto"/>
        <w:bottom w:val="none" w:sz="0" w:space="0" w:color="auto"/>
        <w:right w:val="none" w:sz="0" w:space="0" w:color="auto"/>
        <w:bar w:val="none" w:sz="0" w:color="auto"/>
      </w:pBdr>
      <w:tabs>
        <w:tab w:val="center" w:pos="4680"/>
        <w:tab w:val="right" w:pos="9360"/>
      </w:tabs>
    </w:pPr>
    <w:r>
      <w:rPr>
        <w:rFonts w:ascii="Arial" w:hAnsi="Arial" w:cs="Arial"/>
        <w:noProof/>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brázek" style="width:120pt;height:120pt;visibility:visible">
          <v:imagedata r:id="rId1" o:title=""/>
        </v:shape>
      </w:pict>
    </w:r>
    <w:r w:rsidR="00801FED">
      <w:rPr>
        <w:rFonts w:ascii="Calibri" w:hAnsi="Calibri" w:cs="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B55" w:rsidRDefault="00EF6B5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F6B55" w:rsidRDefault="00EF6B5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ED" w:rsidRDefault="00EF6B55">
    <w:pPr>
      <w:widowControl w:val="0"/>
      <w:pBdr>
        <w:top w:val="none" w:sz="0" w:space="0" w:color="auto"/>
        <w:left w:val="none" w:sz="0" w:space="0" w:color="auto"/>
        <w:bottom w:val="none" w:sz="0" w:space="0" w:color="auto"/>
        <w:right w:val="none" w:sz="0" w:space="0" w:color="auto"/>
        <w:bar w:val="none" w:sz="0" w:color="auto"/>
      </w:pBdr>
      <w:tabs>
        <w:tab w:val="center" w:pos="4680"/>
        <w:tab w:val="right" w:pos="9360"/>
      </w:tabs>
    </w:pPr>
    <w:r>
      <w:rPr>
        <w:rFonts w:ascii="Arial" w:hAnsi="Arial" w:cs="Arial"/>
        <w:noProof/>
        <w:sz w:val="22"/>
        <w:szCs w:val="22"/>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8" type="#_x0000_t75" alt="Obrázek 6" style="width:520.5pt;height:70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88D"/>
    <w:multiLevelType w:val="hybridMultilevel"/>
    <w:tmpl w:val="B0C88E3E"/>
    <w:styleLink w:val="Importovanstyl2"/>
    <w:lvl w:ilvl="0" w:tplc="88163574">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EF4CF616">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693CA5B2">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34B6A51C">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979495E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2C0C1F00">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9C38AA5A">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B92EA016">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DF14A2E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1DF33000"/>
    <w:multiLevelType w:val="hybridMultilevel"/>
    <w:tmpl w:val="430C94B0"/>
    <w:styleLink w:val="Psmena"/>
    <w:lvl w:ilvl="0" w:tplc="CD72241E">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vertAlign w:val="baseline"/>
      </w:rPr>
    </w:lvl>
    <w:lvl w:ilvl="1" w:tplc="FD80A7E6">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vertAlign w:val="baseline"/>
      </w:rPr>
    </w:lvl>
    <w:lvl w:ilvl="2" w:tplc="B9EE5862">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vertAlign w:val="baseline"/>
      </w:rPr>
    </w:lvl>
    <w:lvl w:ilvl="3" w:tplc="16A05612">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vertAlign w:val="baseline"/>
      </w:rPr>
    </w:lvl>
    <w:lvl w:ilvl="4" w:tplc="68F86EBE">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vertAlign w:val="baseline"/>
      </w:rPr>
    </w:lvl>
    <w:lvl w:ilvl="5" w:tplc="E474E51A">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vertAlign w:val="baseline"/>
      </w:rPr>
    </w:lvl>
    <w:lvl w:ilvl="6" w:tplc="AA981D44">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vertAlign w:val="baseline"/>
      </w:rPr>
    </w:lvl>
    <w:lvl w:ilvl="7" w:tplc="3A146216">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vertAlign w:val="baseline"/>
      </w:rPr>
    </w:lvl>
    <w:lvl w:ilvl="8" w:tplc="706C66CA">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2" w15:restartNumberingAfterBreak="0">
    <w:nsid w:val="2F754B8C"/>
    <w:multiLevelType w:val="hybridMultilevel"/>
    <w:tmpl w:val="A71A10E2"/>
    <w:numStyleLink w:val="sla"/>
  </w:abstractNum>
  <w:abstractNum w:abstractNumId="3" w15:restartNumberingAfterBreak="0">
    <w:nsid w:val="369819CB"/>
    <w:multiLevelType w:val="hybridMultilevel"/>
    <w:tmpl w:val="430C94B0"/>
    <w:numStyleLink w:val="Psmena"/>
  </w:abstractNum>
  <w:abstractNum w:abstractNumId="4" w15:restartNumberingAfterBreak="0">
    <w:nsid w:val="3E870F95"/>
    <w:multiLevelType w:val="hybridMultilevel"/>
    <w:tmpl w:val="42900138"/>
    <w:numStyleLink w:val="Importovanstyl1"/>
  </w:abstractNum>
  <w:abstractNum w:abstractNumId="5" w15:restartNumberingAfterBreak="0">
    <w:nsid w:val="474868A8"/>
    <w:multiLevelType w:val="hybridMultilevel"/>
    <w:tmpl w:val="A71A10E2"/>
    <w:styleLink w:val="sla"/>
    <w:lvl w:ilvl="0" w:tplc="2B20D446">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vertAlign w:val="baseline"/>
      </w:rPr>
    </w:lvl>
    <w:lvl w:ilvl="1" w:tplc="03B2FC3E">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vertAlign w:val="baseline"/>
      </w:rPr>
    </w:lvl>
    <w:lvl w:ilvl="2" w:tplc="8F52E86E">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vertAlign w:val="baseline"/>
      </w:rPr>
    </w:lvl>
    <w:lvl w:ilvl="3" w:tplc="6DC460F8">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vertAlign w:val="baseline"/>
      </w:rPr>
    </w:lvl>
    <w:lvl w:ilvl="4" w:tplc="A8542FF6">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vertAlign w:val="baseline"/>
      </w:rPr>
    </w:lvl>
    <w:lvl w:ilvl="5" w:tplc="44803374">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vertAlign w:val="baseline"/>
      </w:rPr>
    </w:lvl>
    <w:lvl w:ilvl="6" w:tplc="51B4D4A0">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vertAlign w:val="baseline"/>
      </w:rPr>
    </w:lvl>
    <w:lvl w:ilvl="7" w:tplc="95C087AE">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vertAlign w:val="baseline"/>
      </w:rPr>
    </w:lvl>
    <w:lvl w:ilvl="8" w:tplc="C63EAB3A">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6" w15:restartNumberingAfterBreak="0">
    <w:nsid w:val="49E34A79"/>
    <w:multiLevelType w:val="hybridMultilevel"/>
    <w:tmpl w:val="B0C88E3E"/>
    <w:numStyleLink w:val="Importovanstyl2"/>
  </w:abstractNum>
  <w:abstractNum w:abstractNumId="7" w15:restartNumberingAfterBreak="0">
    <w:nsid w:val="64364AAD"/>
    <w:multiLevelType w:val="hybridMultilevel"/>
    <w:tmpl w:val="42900138"/>
    <w:styleLink w:val="Importovanstyl1"/>
    <w:lvl w:ilvl="0" w:tplc="40F8C96A">
      <w:start w:val="1"/>
      <w:numFmt w:val="bullet"/>
      <w:suff w:val="nothing"/>
      <w:lvlText w:val="·"/>
      <w:lvlJc w:val="left"/>
      <w:pPr>
        <w:ind w:left="284" w:hanging="284"/>
      </w:pPr>
      <w:rPr>
        <w:rFonts w:ascii="Symbol" w:eastAsia="Times New Roman" w:hAnsi="Symbol"/>
        <w:b w:val="0"/>
        <w:bCs w:val="0"/>
        <w:i w:val="0"/>
        <w:iCs w:val="0"/>
        <w:caps w:val="0"/>
        <w:smallCaps w:val="0"/>
        <w:strike w:val="0"/>
        <w:dstrike w:val="0"/>
        <w:outline w:val="0"/>
        <w:emboss w:val="0"/>
        <w:imprint w:val="0"/>
        <w:color w:val="000000"/>
        <w:spacing w:val="0"/>
        <w:w w:val="100"/>
        <w:kern w:val="0"/>
        <w:position w:val="0"/>
        <w:vertAlign w:val="baseline"/>
      </w:rPr>
    </w:lvl>
    <w:lvl w:ilvl="1" w:tplc="67EA1C5A">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outline w:val="0"/>
        <w:emboss w:val="0"/>
        <w:imprint w:val="0"/>
        <w:color w:val="000000"/>
        <w:spacing w:val="0"/>
        <w:w w:val="100"/>
        <w:kern w:val="0"/>
        <w:position w:val="0"/>
        <w:vertAlign w:val="baseline"/>
      </w:rPr>
    </w:lvl>
    <w:lvl w:ilvl="2" w:tplc="291EAD9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outline w:val="0"/>
        <w:emboss w:val="0"/>
        <w:imprint w:val="0"/>
        <w:color w:val="000000"/>
        <w:spacing w:val="0"/>
        <w:w w:val="100"/>
        <w:kern w:val="0"/>
        <w:position w:val="0"/>
        <w:vertAlign w:val="baseline"/>
      </w:rPr>
    </w:lvl>
    <w:lvl w:ilvl="3" w:tplc="BEA68CCE">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color w:val="000000"/>
        <w:spacing w:val="0"/>
        <w:w w:val="100"/>
        <w:kern w:val="0"/>
        <w:position w:val="0"/>
        <w:vertAlign w:val="baseline"/>
      </w:rPr>
    </w:lvl>
    <w:lvl w:ilvl="4" w:tplc="5F12AE0C">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color w:val="000000"/>
        <w:spacing w:val="0"/>
        <w:w w:val="100"/>
        <w:kern w:val="0"/>
        <w:position w:val="0"/>
        <w:vertAlign w:val="baseline"/>
      </w:rPr>
    </w:lvl>
    <w:lvl w:ilvl="5" w:tplc="AC863378">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outline w:val="0"/>
        <w:emboss w:val="0"/>
        <w:imprint w:val="0"/>
        <w:color w:val="000000"/>
        <w:spacing w:val="0"/>
        <w:w w:val="100"/>
        <w:kern w:val="0"/>
        <w:position w:val="0"/>
        <w:vertAlign w:val="baseline"/>
      </w:rPr>
    </w:lvl>
    <w:lvl w:ilvl="6" w:tplc="CE4832BA">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color w:val="000000"/>
        <w:spacing w:val="0"/>
        <w:w w:val="100"/>
        <w:kern w:val="0"/>
        <w:position w:val="0"/>
        <w:vertAlign w:val="baseline"/>
      </w:rPr>
    </w:lvl>
    <w:lvl w:ilvl="7" w:tplc="8176187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outline w:val="0"/>
        <w:emboss w:val="0"/>
        <w:imprint w:val="0"/>
        <w:color w:val="000000"/>
        <w:spacing w:val="0"/>
        <w:w w:val="100"/>
        <w:kern w:val="0"/>
        <w:position w:val="0"/>
        <w:vertAlign w:val="baseline"/>
      </w:rPr>
    </w:lvl>
    <w:lvl w:ilvl="8" w:tplc="54E89A5C">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outline w:val="0"/>
        <w:emboss w:val="0"/>
        <w:imprint w:val="0"/>
        <w:color w:val="000000"/>
        <w:spacing w:val="0"/>
        <w:w w:val="100"/>
        <w:kern w:val="0"/>
        <w:position w:val="0"/>
        <w:vertAlign w:val="baseline"/>
      </w:rPr>
    </w:lvl>
  </w:abstractNum>
  <w:num w:numId="1">
    <w:abstractNumId w:val="7"/>
  </w:num>
  <w:num w:numId="2">
    <w:abstractNumId w:val="4"/>
  </w:num>
  <w:num w:numId="3">
    <w:abstractNumId w:val="1"/>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C16"/>
    <w:rsid w:val="00061A02"/>
    <w:rsid w:val="000C6314"/>
    <w:rsid w:val="00264C16"/>
    <w:rsid w:val="002A61B7"/>
    <w:rsid w:val="0057132F"/>
    <w:rsid w:val="00696A68"/>
    <w:rsid w:val="006B0DAB"/>
    <w:rsid w:val="007D4086"/>
    <w:rsid w:val="00801FED"/>
    <w:rsid w:val="00807B1E"/>
    <w:rsid w:val="00B5100A"/>
    <w:rsid w:val="00BB009F"/>
    <w:rsid w:val="00C75577"/>
    <w:rsid w:val="00CF3871"/>
    <w:rsid w:val="00EF6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77B889-A48E-4B36-9E45-C3A85DE9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3871"/>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F3871"/>
    <w:rPr>
      <w:u w:val="single"/>
    </w:rPr>
  </w:style>
  <w:style w:type="table" w:customStyle="1" w:styleId="TableNormal1">
    <w:name w:val="Table Normal1"/>
    <w:uiPriority w:val="99"/>
    <w:rsid w:val="00CF3871"/>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Popispracovnholistu">
    <w:name w:val="Popis pracovního listu"/>
    <w:uiPriority w:val="99"/>
    <w:rsid w:val="00CF3871"/>
    <w:pPr>
      <w:pBdr>
        <w:top w:val="none" w:sz="96" w:space="31" w:color="FFFFFF" w:frame="1"/>
        <w:left w:val="none" w:sz="96" w:space="31" w:color="FFFFFF" w:frame="1"/>
        <w:bottom w:val="none" w:sz="96" w:space="31" w:color="FFFFFF" w:frame="1"/>
        <w:right w:val="none" w:sz="96" w:space="31" w:color="FFFFFF" w:frame="1"/>
        <w:bar w:val="none" w:sz="0" w:color="000000"/>
      </w:pBdr>
      <w:spacing w:before="240" w:after="120" w:line="259" w:lineRule="auto"/>
      <w:ind w:right="131"/>
      <w:jc w:val="both"/>
      <w:outlineLvl w:val="0"/>
    </w:pPr>
    <w:rPr>
      <w:rFonts w:ascii="Arial" w:hAnsi="Arial" w:cs="Arial"/>
      <w:color w:val="000000"/>
      <w:sz w:val="28"/>
      <w:szCs w:val="28"/>
      <w:u w:color="000000"/>
      <w:lang w:val="en-US"/>
    </w:rPr>
  </w:style>
  <w:style w:type="paragraph" w:customStyle="1" w:styleId="kol-zadn">
    <w:name w:val="Úkol - zadání"/>
    <w:uiPriority w:val="99"/>
    <w:rsid w:val="00CF3871"/>
    <w:pPr>
      <w:pBdr>
        <w:top w:val="none" w:sz="96" w:space="31" w:color="FFFFFF" w:frame="1"/>
        <w:left w:val="none" w:sz="96" w:space="31" w:color="FFFFFF" w:frame="1"/>
        <w:bottom w:val="none" w:sz="96" w:space="31" w:color="FFFFFF" w:frame="1"/>
        <w:right w:val="none" w:sz="96" w:space="31" w:color="FFFFFF" w:frame="1"/>
        <w:bar w:val="none" w:sz="0" w:color="000000"/>
      </w:pBdr>
      <w:spacing w:after="160"/>
      <w:ind w:left="1068" w:right="401" w:hanging="360"/>
    </w:pPr>
    <w:rPr>
      <w:rFonts w:ascii="Arial" w:hAnsi="Arial" w:cs="Arial"/>
      <w:b/>
      <w:bCs/>
      <w:color w:val="000000"/>
      <w:sz w:val="24"/>
      <w:szCs w:val="24"/>
      <w:u w:color="000000"/>
    </w:rPr>
  </w:style>
  <w:style w:type="character" w:customStyle="1" w:styleId="Hyperlink0">
    <w:name w:val="Hyperlink.0"/>
    <w:uiPriority w:val="99"/>
    <w:rsid w:val="00CF3871"/>
    <w:rPr>
      <w:color w:val="0000FF"/>
      <w:u w:val="single" w:color="0000FF"/>
    </w:rPr>
  </w:style>
  <w:style w:type="paragraph" w:customStyle="1" w:styleId="Video">
    <w:name w:val="Video"/>
    <w:uiPriority w:val="99"/>
    <w:rsid w:val="00CF3871"/>
    <w:pPr>
      <w:pBdr>
        <w:top w:val="none" w:sz="96" w:space="31" w:color="FFFFFF" w:frame="1"/>
        <w:left w:val="none" w:sz="96" w:space="31" w:color="FFFFFF" w:frame="1"/>
        <w:bottom w:val="none" w:sz="96" w:space="31" w:color="FFFFFF" w:frame="1"/>
        <w:right w:val="none" w:sz="96" w:space="31" w:color="FFFFFF" w:frame="1"/>
        <w:bar w:val="none" w:sz="0" w:color="000000"/>
      </w:pBdr>
      <w:spacing w:line="259" w:lineRule="auto"/>
      <w:ind w:right="968"/>
    </w:pPr>
    <w:rPr>
      <w:rFonts w:ascii="Arial" w:hAnsi="Arial" w:cs="Arial"/>
      <w:b/>
      <w:bCs/>
      <w:color w:val="F22EA2"/>
      <w:sz w:val="32"/>
      <w:szCs w:val="32"/>
      <w:u w:val="single" w:color="F22EA2"/>
    </w:rPr>
  </w:style>
  <w:style w:type="paragraph" w:styleId="Textbubliny">
    <w:name w:val="Balloon Text"/>
    <w:basedOn w:val="Normln"/>
    <w:link w:val="TextbublinyChar"/>
    <w:uiPriority w:val="99"/>
    <w:semiHidden/>
    <w:rsid w:val="00BB009F"/>
    <w:rPr>
      <w:rFonts w:ascii="Tahoma" w:hAnsi="Tahoma" w:cs="Tahoma"/>
      <w:sz w:val="16"/>
      <w:szCs w:val="16"/>
    </w:rPr>
  </w:style>
  <w:style w:type="character" w:customStyle="1" w:styleId="TextbublinyChar">
    <w:name w:val="Text bubliny Char"/>
    <w:link w:val="Textbubliny"/>
    <w:uiPriority w:val="99"/>
    <w:semiHidden/>
    <w:rsid w:val="005C0048"/>
    <w:rPr>
      <w:color w:val="000000"/>
      <w:sz w:val="0"/>
      <w:szCs w:val="0"/>
      <w:u w:color="000000"/>
      <w:lang w:val="en-US"/>
    </w:rPr>
  </w:style>
  <w:style w:type="numbering" w:customStyle="1" w:styleId="Importovanstyl2">
    <w:name w:val="Importovaný styl 2"/>
    <w:rsid w:val="005C0048"/>
    <w:pPr>
      <w:numPr>
        <w:numId w:val="5"/>
      </w:numPr>
    </w:pPr>
  </w:style>
  <w:style w:type="numbering" w:customStyle="1" w:styleId="Psmena">
    <w:name w:val="Písmena"/>
    <w:rsid w:val="005C0048"/>
    <w:pPr>
      <w:numPr>
        <w:numId w:val="3"/>
      </w:numPr>
    </w:pPr>
  </w:style>
  <w:style w:type="numbering" w:customStyle="1" w:styleId="sla">
    <w:name w:val="Čísla"/>
    <w:rsid w:val="005C0048"/>
    <w:pPr>
      <w:numPr>
        <w:numId w:val="7"/>
      </w:numPr>
    </w:pPr>
  </w:style>
  <w:style w:type="numbering" w:customStyle="1" w:styleId="Importovanstyl1">
    <w:name w:val="Importovaný styl 1"/>
    <w:rsid w:val="005C004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4021-vyroba-nausnic-z-rifl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du.ceskatelevize.cz/video/14018-kocicka-z-rukavice"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eskatelevize.cz/video/11405-vyroba-krystalu" TargetMode="External"/><Relationship Id="rId4" Type="http://schemas.openxmlformats.org/officeDocument/2006/relationships/webSettings" Target="webSettings.xml"/><Relationship Id="rId9" Type="http://schemas.openxmlformats.org/officeDocument/2006/relationships/hyperlink" Target="https://edu.ceskatelevize.cz/video/12813-polstar-ve-tvaru-srdc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571</Words>
  <Characters>3373</Characters>
  <Application>Microsoft Office Word</Application>
  <DocSecurity>0</DocSecurity>
  <Lines>28</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doporučení – Zelené Vánoce</dc:title>
  <dc:subject/>
  <dc:creator>Hana</dc:creator>
  <cp:keywords/>
  <dc:description/>
  <cp:lastModifiedBy>Konečná Dominika</cp:lastModifiedBy>
  <cp:revision>5</cp:revision>
  <dcterms:created xsi:type="dcterms:W3CDTF">2023-12-07T19:16:00Z</dcterms:created>
  <dcterms:modified xsi:type="dcterms:W3CDTF">2023-12-13T15:53:00Z</dcterms:modified>
</cp:coreProperties>
</file>